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2E" w:rsidRPr="00EE0DC4" w:rsidRDefault="00F4282E" w:rsidP="00F4282E">
      <w:pPr>
        <w:ind w:left="-540"/>
        <w:jc w:val="center"/>
        <w:rPr>
          <w:b/>
        </w:rPr>
      </w:pPr>
      <w:r w:rsidRPr="00EE0DC4">
        <w:rPr>
          <w:b/>
        </w:rPr>
        <w:t xml:space="preserve">ПРОТОКОЛ № </w:t>
      </w:r>
      <w:r w:rsidR="00EE0DC4" w:rsidRPr="00EE0DC4">
        <w:rPr>
          <w:b/>
        </w:rPr>
        <w:t>3</w:t>
      </w:r>
    </w:p>
    <w:p w:rsidR="00F4282E" w:rsidRPr="00EE0DC4" w:rsidRDefault="00F4282E" w:rsidP="00F4282E">
      <w:pPr>
        <w:ind w:left="-540"/>
        <w:jc w:val="center"/>
      </w:pPr>
    </w:p>
    <w:p w:rsidR="00407289" w:rsidRPr="00EE0DC4" w:rsidRDefault="00F4282E" w:rsidP="00407289">
      <w:pPr>
        <w:pStyle w:val="30"/>
        <w:shd w:val="clear" w:color="auto" w:fill="auto"/>
        <w:tabs>
          <w:tab w:val="left" w:pos="14034"/>
        </w:tabs>
        <w:spacing w:before="0" w:after="0" w:line="299" w:lineRule="exact"/>
        <w:rPr>
          <w:sz w:val="24"/>
          <w:szCs w:val="24"/>
        </w:rPr>
      </w:pPr>
      <w:r w:rsidRPr="00EE0DC4">
        <w:rPr>
          <w:sz w:val="24"/>
          <w:szCs w:val="24"/>
        </w:rPr>
        <w:t xml:space="preserve">заседания </w:t>
      </w:r>
      <w:r w:rsidR="00407289" w:rsidRPr="00EE0DC4">
        <w:rPr>
          <w:sz w:val="24"/>
          <w:szCs w:val="24"/>
        </w:rPr>
        <w:t>рабочей группы по вопросам оказания имущественной поддержки субъектам малого и среднего предпринимательства на территории Казаткульского сельсовета Татарского района Новосибирской области</w:t>
      </w:r>
    </w:p>
    <w:p w:rsidR="00F4282E" w:rsidRPr="00EE0DC4" w:rsidRDefault="00F4282E" w:rsidP="00407289">
      <w:pPr>
        <w:jc w:val="center"/>
        <w:rPr>
          <w:b/>
        </w:rPr>
      </w:pPr>
    </w:p>
    <w:p w:rsidR="00F4282E" w:rsidRPr="00EE0DC4" w:rsidRDefault="00F4282E" w:rsidP="00F4282E">
      <w:pPr>
        <w:jc w:val="both"/>
      </w:pPr>
      <w:r w:rsidRPr="00EE0DC4">
        <w:t xml:space="preserve"> </w:t>
      </w:r>
      <w:r w:rsidR="00EE0DC4" w:rsidRPr="00EE0DC4">
        <w:t>17 ноября</w:t>
      </w:r>
      <w:r w:rsidRPr="00EE0DC4">
        <w:t xml:space="preserve">   202</w:t>
      </w:r>
      <w:r w:rsidR="008F060A" w:rsidRPr="00EE0DC4">
        <w:t>1</w:t>
      </w:r>
      <w:r w:rsidRPr="00EE0DC4">
        <w:t xml:space="preserve"> </w:t>
      </w:r>
      <w:r w:rsidR="00407289" w:rsidRPr="00EE0DC4">
        <w:t>года                                                                        с. Казаткуль</w:t>
      </w:r>
    </w:p>
    <w:p w:rsidR="00F4282E" w:rsidRPr="00EE0DC4" w:rsidRDefault="00F4282E" w:rsidP="00F4282E">
      <w:pPr>
        <w:rPr>
          <w:u w:val="single"/>
        </w:rPr>
      </w:pPr>
    </w:p>
    <w:p w:rsidR="00F4282E" w:rsidRPr="00EE0DC4" w:rsidRDefault="00F4282E" w:rsidP="00F4282E">
      <w:r w:rsidRPr="00EE0DC4">
        <w:t xml:space="preserve">Всего присутствовало: </w:t>
      </w:r>
      <w:r w:rsidR="00407289" w:rsidRPr="00EE0DC4">
        <w:t>4</w:t>
      </w:r>
      <w:r w:rsidRPr="00EE0DC4">
        <w:t xml:space="preserve"> человек</w:t>
      </w:r>
      <w:r w:rsidR="00407289" w:rsidRPr="00EE0DC4">
        <w:t>а</w:t>
      </w:r>
    </w:p>
    <w:p w:rsidR="00F4282E" w:rsidRPr="00EE0DC4" w:rsidRDefault="00F4282E" w:rsidP="00F4282E">
      <w:r w:rsidRPr="00EE0DC4">
        <w:t>Присутствовали: членов рабочей группы</w:t>
      </w:r>
      <w:r w:rsidR="00407289" w:rsidRPr="00EE0DC4">
        <w:t xml:space="preserve"> 4</w:t>
      </w:r>
      <w:r w:rsidRPr="00EE0DC4">
        <w:t xml:space="preserve"> человек</w:t>
      </w:r>
      <w:r w:rsidR="00407289" w:rsidRPr="00EE0DC4">
        <w:t>а</w:t>
      </w:r>
      <w:r w:rsidRPr="00EE0DC4">
        <w:t xml:space="preserve"> </w:t>
      </w:r>
    </w:p>
    <w:p w:rsidR="00F4282E" w:rsidRPr="00EE0DC4" w:rsidRDefault="00F4282E" w:rsidP="00F4282E"/>
    <w:p w:rsidR="00F4282E" w:rsidRPr="00EE0DC4" w:rsidRDefault="00F4282E" w:rsidP="00F4282E">
      <w:pPr>
        <w:jc w:val="both"/>
      </w:pPr>
      <w:r w:rsidRPr="00EE0DC4">
        <w:t xml:space="preserve">На совещании присутствовали: </w:t>
      </w:r>
    </w:p>
    <w:p w:rsidR="00285DAF" w:rsidRPr="00EE0DC4" w:rsidRDefault="00285DAF" w:rsidP="00F4282E">
      <w:pPr>
        <w:jc w:val="both"/>
      </w:pPr>
    </w:p>
    <w:tbl>
      <w:tblPr>
        <w:tblW w:w="10137" w:type="dxa"/>
        <w:tblLook w:val="04A0"/>
      </w:tblPr>
      <w:tblGrid>
        <w:gridCol w:w="5068"/>
        <w:gridCol w:w="5069"/>
      </w:tblGrid>
      <w:tr w:rsidR="00407289" w:rsidRPr="00EE0DC4" w:rsidTr="00B02354">
        <w:tc>
          <w:tcPr>
            <w:tcW w:w="5068" w:type="dxa"/>
            <w:shd w:val="clear" w:color="auto" w:fill="auto"/>
          </w:tcPr>
          <w:p w:rsidR="00407289" w:rsidRPr="00EE0DC4" w:rsidRDefault="00407289" w:rsidP="005C39B6">
            <w:r w:rsidRPr="00EE0DC4">
              <w:t>Председатель рабочей группы:</w:t>
            </w:r>
          </w:p>
          <w:p w:rsidR="00407289" w:rsidRPr="00EE0DC4" w:rsidRDefault="00407289" w:rsidP="005C39B6">
            <w:r w:rsidRPr="00EE0DC4">
              <w:t>Макаренко Виктор Фёдорович</w:t>
            </w:r>
          </w:p>
        </w:tc>
        <w:tc>
          <w:tcPr>
            <w:tcW w:w="5069" w:type="dxa"/>
            <w:shd w:val="clear" w:color="auto" w:fill="auto"/>
          </w:tcPr>
          <w:p w:rsidR="00407289" w:rsidRPr="00EE0DC4" w:rsidRDefault="00407289" w:rsidP="005C39B6">
            <w:pPr>
              <w:ind w:right="969"/>
            </w:pPr>
          </w:p>
          <w:p w:rsidR="00407289" w:rsidRPr="00EE0DC4" w:rsidRDefault="00407289" w:rsidP="005C39B6">
            <w:pPr>
              <w:ind w:right="969"/>
            </w:pPr>
            <w:r w:rsidRPr="00EE0DC4">
              <w:t xml:space="preserve">Глава администрации Казаткульского сельсовета </w:t>
            </w:r>
          </w:p>
        </w:tc>
      </w:tr>
      <w:tr w:rsidR="00407289" w:rsidRPr="00EE0DC4" w:rsidTr="00B02354">
        <w:tc>
          <w:tcPr>
            <w:tcW w:w="5068" w:type="dxa"/>
            <w:shd w:val="clear" w:color="auto" w:fill="auto"/>
          </w:tcPr>
          <w:p w:rsidR="00407289" w:rsidRPr="00EE0DC4" w:rsidRDefault="00407289" w:rsidP="005C39B6">
            <w:r w:rsidRPr="00EE0DC4">
              <w:t>Заместитель председателя рабочей группы:</w:t>
            </w:r>
          </w:p>
          <w:p w:rsidR="00407289" w:rsidRPr="00EE0DC4" w:rsidRDefault="00407289" w:rsidP="005C39B6">
            <w:r w:rsidRPr="00EE0DC4">
              <w:t>Назаров Юрий Семенович</w:t>
            </w:r>
          </w:p>
          <w:p w:rsidR="00407289" w:rsidRPr="00EE0DC4" w:rsidRDefault="00407289" w:rsidP="005C39B6"/>
        </w:tc>
        <w:tc>
          <w:tcPr>
            <w:tcW w:w="5069" w:type="dxa"/>
            <w:shd w:val="clear" w:color="auto" w:fill="auto"/>
          </w:tcPr>
          <w:p w:rsidR="00407289" w:rsidRPr="00EE0DC4" w:rsidRDefault="00407289" w:rsidP="005C39B6">
            <w:pPr>
              <w:ind w:right="969"/>
            </w:pPr>
          </w:p>
          <w:p w:rsidR="00407289" w:rsidRPr="00EE0DC4" w:rsidRDefault="00407289" w:rsidP="005C39B6">
            <w:pPr>
              <w:ind w:right="969"/>
            </w:pPr>
          </w:p>
          <w:p w:rsidR="00407289" w:rsidRPr="00EE0DC4" w:rsidRDefault="00407289" w:rsidP="005C39B6">
            <w:pPr>
              <w:ind w:right="969"/>
            </w:pPr>
            <w:r w:rsidRPr="00EE0DC4">
              <w:t>Специалист по земельным и имущественным отношениям администрации Казаткульского сельсовета</w:t>
            </w:r>
          </w:p>
        </w:tc>
      </w:tr>
      <w:tr w:rsidR="00407289" w:rsidRPr="00EE0DC4" w:rsidTr="00B02354">
        <w:tc>
          <w:tcPr>
            <w:tcW w:w="5068" w:type="dxa"/>
            <w:shd w:val="clear" w:color="auto" w:fill="auto"/>
          </w:tcPr>
          <w:p w:rsidR="00407289" w:rsidRPr="00EE0DC4" w:rsidRDefault="00407289" w:rsidP="005C39B6">
            <w:r w:rsidRPr="00EE0DC4">
              <w:t>Секретарь рабочей группы:</w:t>
            </w:r>
          </w:p>
          <w:p w:rsidR="00407289" w:rsidRPr="00EE0DC4" w:rsidRDefault="00407289" w:rsidP="005C39B6">
            <w:r w:rsidRPr="00EE0DC4">
              <w:t>Заврагина Ирина Васильевна</w:t>
            </w:r>
          </w:p>
        </w:tc>
        <w:tc>
          <w:tcPr>
            <w:tcW w:w="5069" w:type="dxa"/>
            <w:shd w:val="clear" w:color="auto" w:fill="auto"/>
          </w:tcPr>
          <w:p w:rsidR="00407289" w:rsidRPr="00EE0DC4" w:rsidRDefault="00407289" w:rsidP="005C39B6">
            <w:pPr>
              <w:ind w:right="969"/>
            </w:pPr>
          </w:p>
          <w:p w:rsidR="00407289" w:rsidRPr="00EE0DC4" w:rsidRDefault="00407289" w:rsidP="005C39B6">
            <w:pPr>
              <w:ind w:right="969"/>
            </w:pPr>
            <w:r w:rsidRPr="00EE0DC4">
              <w:t>Специалист администрации Казаткульского сельсовета</w:t>
            </w:r>
          </w:p>
        </w:tc>
      </w:tr>
      <w:tr w:rsidR="00407289" w:rsidRPr="00EE0DC4" w:rsidTr="00B02354">
        <w:tc>
          <w:tcPr>
            <w:tcW w:w="5068" w:type="dxa"/>
            <w:shd w:val="clear" w:color="auto" w:fill="auto"/>
          </w:tcPr>
          <w:p w:rsidR="00407289" w:rsidRPr="00EE0DC4" w:rsidRDefault="00407289" w:rsidP="005C39B6">
            <w:r w:rsidRPr="00EE0DC4">
              <w:t>Члены рабочей группы:</w:t>
            </w:r>
          </w:p>
          <w:p w:rsidR="00407289" w:rsidRPr="00EE0DC4" w:rsidRDefault="00407289" w:rsidP="005C39B6">
            <w:r w:rsidRPr="00EE0DC4">
              <w:t>Скабяк Наталья Владимировна</w:t>
            </w:r>
          </w:p>
        </w:tc>
        <w:tc>
          <w:tcPr>
            <w:tcW w:w="5069" w:type="dxa"/>
            <w:shd w:val="clear" w:color="auto" w:fill="auto"/>
          </w:tcPr>
          <w:p w:rsidR="00407289" w:rsidRPr="00EE0DC4" w:rsidRDefault="00407289" w:rsidP="005C39B6">
            <w:pPr>
              <w:ind w:right="969"/>
            </w:pPr>
          </w:p>
          <w:p w:rsidR="00407289" w:rsidRPr="00EE0DC4" w:rsidRDefault="00407289" w:rsidP="005C39B6">
            <w:pPr>
              <w:ind w:right="969"/>
            </w:pPr>
            <w:r w:rsidRPr="00EE0DC4">
              <w:t>Специалист администрации Казаткульского сельсовета</w:t>
            </w:r>
          </w:p>
        </w:tc>
      </w:tr>
      <w:tr w:rsidR="00407289" w:rsidRPr="00EE0DC4" w:rsidTr="00B02354">
        <w:tc>
          <w:tcPr>
            <w:tcW w:w="5068" w:type="dxa"/>
            <w:shd w:val="clear" w:color="auto" w:fill="auto"/>
          </w:tcPr>
          <w:p w:rsidR="00407289" w:rsidRPr="00EE0DC4" w:rsidRDefault="00407289" w:rsidP="005C39B6"/>
        </w:tc>
        <w:tc>
          <w:tcPr>
            <w:tcW w:w="5069" w:type="dxa"/>
            <w:shd w:val="clear" w:color="auto" w:fill="auto"/>
          </w:tcPr>
          <w:p w:rsidR="00407289" w:rsidRPr="00EE0DC4" w:rsidRDefault="00407289" w:rsidP="005C39B6">
            <w:pPr>
              <w:ind w:right="969"/>
            </w:pPr>
          </w:p>
        </w:tc>
      </w:tr>
    </w:tbl>
    <w:p w:rsidR="00F4282E" w:rsidRPr="00EE0DC4" w:rsidRDefault="00F4282E" w:rsidP="00F969E2">
      <w:pPr>
        <w:tabs>
          <w:tab w:val="left" w:pos="180"/>
          <w:tab w:val="left" w:pos="900"/>
        </w:tabs>
        <w:jc w:val="both"/>
      </w:pPr>
    </w:p>
    <w:p w:rsidR="00F4282E" w:rsidRPr="00EE0DC4" w:rsidRDefault="00F4282E" w:rsidP="00F4282E">
      <w:pPr>
        <w:ind w:left="-540"/>
        <w:jc w:val="center"/>
      </w:pPr>
      <w:r w:rsidRPr="00EE0DC4">
        <w:rPr>
          <w:b/>
        </w:rPr>
        <w:t>ПОВЕСТКА ДНЯ:</w:t>
      </w:r>
    </w:p>
    <w:p w:rsidR="00F4282E" w:rsidRPr="00EE0DC4" w:rsidRDefault="00F4282E" w:rsidP="00852F4A">
      <w:pPr>
        <w:ind w:firstLine="426"/>
        <w:jc w:val="center"/>
        <w:rPr>
          <w:b/>
        </w:rPr>
      </w:pPr>
    </w:p>
    <w:p w:rsidR="00F4282E" w:rsidRPr="00EE0DC4" w:rsidRDefault="00F4282E" w:rsidP="00852F4A">
      <w:pPr>
        <w:tabs>
          <w:tab w:val="left" w:pos="180"/>
        </w:tabs>
        <w:suppressAutoHyphens w:val="0"/>
        <w:snapToGrid w:val="0"/>
        <w:ind w:firstLine="426"/>
        <w:jc w:val="both"/>
      </w:pPr>
      <w:r w:rsidRPr="00EE0DC4">
        <w:rPr>
          <w:rFonts w:eastAsia="Calibri"/>
        </w:rPr>
        <w:t xml:space="preserve">1. </w:t>
      </w:r>
      <w:r w:rsidR="00BD57B7" w:rsidRPr="00EE0DC4">
        <w:rPr>
          <w:rFonts w:eastAsia="Calibri"/>
        </w:rPr>
        <w:t>Проведение мониторинга муниципального</w:t>
      </w:r>
      <w:r w:rsidRPr="00EE0DC4">
        <w:rPr>
          <w:rFonts w:eastAsia="Calibri"/>
        </w:rPr>
        <w:t xml:space="preserve"> имущества, свободного от права третьих лиц для предоставления имущественной поддержки субъектам МСП,  работа по передач</w:t>
      </w:r>
      <w:r w:rsidR="00F93511" w:rsidRPr="00EE0DC4">
        <w:rPr>
          <w:rFonts w:eastAsia="Calibri"/>
        </w:rPr>
        <w:t>е</w:t>
      </w:r>
      <w:r w:rsidRPr="00EE0DC4">
        <w:rPr>
          <w:rFonts w:eastAsia="Calibri"/>
        </w:rPr>
        <w:t xml:space="preserve"> имущества  субъектам МСП во владение и (или) в пользование.</w:t>
      </w:r>
    </w:p>
    <w:p w:rsidR="00340FE0" w:rsidRPr="00EE0DC4" w:rsidRDefault="00F4282E" w:rsidP="00852F4A">
      <w:pPr>
        <w:tabs>
          <w:tab w:val="left" w:pos="180"/>
        </w:tabs>
        <w:ind w:firstLine="426"/>
        <w:jc w:val="both"/>
        <w:rPr>
          <w:rFonts w:eastAsia="Calibri"/>
        </w:rPr>
      </w:pPr>
      <w:r w:rsidRPr="00EE0DC4">
        <w:rPr>
          <w:rFonts w:eastAsia="Calibri"/>
          <w:b/>
          <w:bCs/>
        </w:rPr>
        <w:t>ВЫСТУПИЛ</w:t>
      </w:r>
      <w:r w:rsidR="00F91BE0" w:rsidRPr="00EE0DC4">
        <w:rPr>
          <w:rFonts w:eastAsia="Calibri"/>
          <w:b/>
          <w:bCs/>
        </w:rPr>
        <w:t xml:space="preserve">: </w:t>
      </w:r>
      <w:proofErr w:type="gramStart"/>
      <w:r w:rsidR="00407289" w:rsidRPr="00EE0DC4">
        <w:t>Специалист по земельным и имущественным отношениям администрации Казаткульского сельсовета</w:t>
      </w:r>
      <w:r w:rsidR="00BD57B7" w:rsidRPr="00EE0DC4">
        <w:t xml:space="preserve"> Назаров Ю.С.</w:t>
      </w:r>
      <w:r w:rsidR="00F91BE0" w:rsidRPr="00EE0DC4">
        <w:rPr>
          <w:rFonts w:eastAsia="Calibri"/>
        </w:rPr>
        <w:t>, котор</w:t>
      </w:r>
      <w:r w:rsidR="00BD57B7" w:rsidRPr="00EE0DC4">
        <w:rPr>
          <w:rFonts w:eastAsia="Calibri"/>
        </w:rPr>
        <w:t>ый</w:t>
      </w:r>
      <w:r w:rsidR="00F91BE0" w:rsidRPr="00EE0DC4">
        <w:rPr>
          <w:rFonts w:eastAsia="Calibri"/>
        </w:rPr>
        <w:t xml:space="preserve">  доложил</w:t>
      </w:r>
      <w:r w:rsidR="00445DC4" w:rsidRPr="00EE0DC4">
        <w:rPr>
          <w:rFonts w:eastAsia="Calibri"/>
          <w:color w:val="000000"/>
          <w:spacing w:val="3"/>
          <w:lang w:eastAsia="ru-RU"/>
        </w:rPr>
        <w:t>,</w:t>
      </w:r>
      <w:r w:rsidR="00407289" w:rsidRPr="00EE0DC4">
        <w:rPr>
          <w:rFonts w:eastAsia="Calibri"/>
          <w:color w:val="000000"/>
          <w:spacing w:val="3"/>
          <w:lang w:eastAsia="ru-RU"/>
        </w:rPr>
        <w:t xml:space="preserve"> </w:t>
      </w:r>
      <w:r w:rsidR="00445DC4" w:rsidRPr="00EE0DC4">
        <w:rPr>
          <w:rFonts w:eastAsia="Calibri"/>
        </w:rPr>
        <w:t xml:space="preserve">что </w:t>
      </w:r>
      <w:r w:rsidR="00340FE0" w:rsidRPr="00EE0DC4">
        <w:rPr>
          <w:rFonts w:eastAsia="Calibri"/>
        </w:rPr>
        <w:t>для</w:t>
      </w:r>
      <w:r w:rsidR="00445DC4" w:rsidRPr="00EE0DC4">
        <w:rPr>
          <w:rFonts w:eastAsia="Calibri"/>
        </w:rPr>
        <w:t xml:space="preserve"> реализаци</w:t>
      </w:r>
      <w:r w:rsidR="00340FE0" w:rsidRPr="00EE0DC4">
        <w:rPr>
          <w:rFonts w:eastAsia="Calibri"/>
        </w:rPr>
        <w:t>и</w:t>
      </w:r>
      <w:r w:rsidR="00445DC4" w:rsidRPr="00EE0DC4">
        <w:rPr>
          <w:rFonts w:eastAsia="Calibri"/>
        </w:rPr>
        <w:t xml:space="preserve"> </w:t>
      </w:r>
      <w:r w:rsidR="00BD57B7" w:rsidRPr="00EE0DC4">
        <w:t>План</w:t>
      </w:r>
      <w:r w:rsidR="00340FE0" w:rsidRPr="00EE0DC4">
        <w:t>а</w:t>
      </w:r>
      <w:r w:rsidR="00BD57B7" w:rsidRPr="00EE0DC4">
        <w:t xml:space="preserve"> мероприятий («дорожная карта») по улучшению показателей Национального рейтинга состояния инвестиционного климата в Новосибирской области на 2020-2021 гг.</w:t>
      </w:r>
      <w:r w:rsidR="00340FE0" w:rsidRPr="00EE0DC4">
        <w:rPr>
          <w:rFonts w:eastAsia="Calibri"/>
        </w:rPr>
        <w:t xml:space="preserve">, утвержденного </w:t>
      </w:r>
      <w:r w:rsidR="00340FE0" w:rsidRPr="00EE0DC4">
        <w:t>Губернатором Новосибирской области 18.09.2020 года,</w:t>
      </w:r>
      <w:r w:rsidR="00445DC4" w:rsidRPr="00EE0DC4">
        <w:rPr>
          <w:rFonts w:eastAsia="Calibri"/>
        </w:rPr>
        <w:t xml:space="preserve"> </w:t>
      </w:r>
      <w:r w:rsidR="00340FE0" w:rsidRPr="00EE0DC4">
        <w:rPr>
          <w:rFonts w:eastAsia="Calibri"/>
        </w:rPr>
        <w:t>проведен мониторинг объектов недвижимого имущества, включая земельные участки, возможных для включения в перечень имущества субъектов МСП.</w:t>
      </w:r>
      <w:proofErr w:type="gramEnd"/>
    </w:p>
    <w:p w:rsidR="009863B7" w:rsidRPr="00EE0DC4" w:rsidRDefault="008F060A" w:rsidP="00852F4A">
      <w:pPr>
        <w:ind w:firstLine="426"/>
        <w:jc w:val="both"/>
        <w:rPr>
          <w:rFonts w:eastAsia="Calibri"/>
        </w:rPr>
      </w:pPr>
      <w:r w:rsidRPr="00EE0DC4">
        <w:rPr>
          <w:rFonts w:eastAsia="Calibri"/>
        </w:rPr>
        <w:t>В результате проведенного мониторинга</w:t>
      </w:r>
      <w:r w:rsidR="00EE0DC4" w:rsidRPr="00EE0DC4">
        <w:rPr>
          <w:rFonts w:eastAsia="Calibri"/>
        </w:rPr>
        <w:t xml:space="preserve"> по состоянию на 17.11.2021 года</w:t>
      </w:r>
      <w:r w:rsidRPr="00EE0DC4">
        <w:rPr>
          <w:rFonts w:eastAsia="Calibri"/>
        </w:rPr>
        <w:t xml:space="preserve"> </w:t>
      </w:r>
      <w:r w:rsidR="00EE0DC4" w:rsidRPr="00EE0DC4">
        <w:rPr>
          <w:rFonts w:eastAsia="Calibri"/>
        </w:rPr>
        <w:t xml:space="preserve">объектов недвижимого имущества, включая земельные участки, возможных для включения в перечень имущества субъектов МСП </w:t>
      </w:r>
      <w:r w:rsidR="009863B7" w:rsidRPr="00EE0DC4">
        <w:rPr>
          <w:rFonts w:eastAsia="Calibri"/>
        </w:rPr>
        <w:t>и самозанятым гражданам</w:t>
      </w:r>
      <w:r w:rsidR="00EE0DC4" w:rsidRPr="00EE0DC4">
        <w:rPr>
          <w:rFonts w:eastAsia="Calibri"/>
        </w:rPr>
        <w:t xml:space="preserve"> не выявлено</w:t>
      </w:r>
      <w:r w:rsidR="009863B7" w:rsidRPr="00EE0DC4">
        <w:rPr>
          <w:rFonts w:eastAsia="Calibri"/>
        </w:rPr>
        <w:t xml:space="preserve">. </w:t>
      </w:r>
    </w:p>
    <w:p w:rsidR="00F4282E" w:rsidRPr="00EE0DC4" w:rsidRDefault="00F4282E" w:rsidP="00852F4A">
      <w:pPr>
        <w:tabs>
          <w:tab w:val="left" w:pos="180"/>
        </w:tabs>
        <w:ind w:firstLine="426"/>
        <w:jc w:val="center"/>
      </w:pPr>
      <w:r w:rsidRPr="00EE0DC4">
        <w:rPr>
          <w:rFonts w:eastAsia="Calibri"/>
          <w:b/>
          <w:bCs/>
        </w:rPr>
        <w:t>РЕШИЛИ:</w:t>
      </w:r>
    </w:p>
    <w:p w:rsidR="00D83FAF" w:rsidRPr="00EE0DC4" w:rsidRDefault="00EE0DC4" w:rsidP="00852F4A">
      <w:pPr>
        <w:tabs>
          <w:tab w:val="left" w:pos="180"/>
        </w:tabs>
        <w:ind w:firstLine="426"/>
        <w:jc w:val="both"/>
        <w:rPr>
          <w:rFonts w:eastAsia="Calibri"/>
        </w:rPr>
      </w:pPr>
      <w:r w:rsidRPr="00EE0DC4">
        <w:rPr>
          <w:rFonts w:eastAsia="Calibri"/>
        </w:rPr>
        <w:t>1</w:t>
      </w:r>
      <w:r w:rsidR="00F4282E" w:rsidRPr="00EE0DC4">
        <w:rPr>
          <w:rFonts w:eastAsia="Calibri"/>
        </w:rPr>
        <w:t xml:space="preserve">. </w:t>
      </w:r>
      <w:r w:rsidR="00D83FAF" w:rsidRPr="00EE0DC4">
        <w:rPr>
          <w:rFonts w:eastAsia="Calibri"/>
        </w:rPr>
        <w:t xml:space="preserve">Для реализации </w:t>
      </w:r>
      <w:r w:rsidR="00D83FAF" w:rsidRPr="00EE0DC4">
        <w:t>Плана мероприятий («дорожная карта») по улучшению показателей Национального рейтинга состояния инвестиционного климата в Новосибирской области на 2020-2021 гг.</w:t>
      </w:r>
      <w:r w:rsidR="00D83FAF" w:rsidRPr="00EE0DC4">
        <w:rPr>
          <w:rFonts w:eastAsia="Calibri"/>
        </w:rPr>
        <w:t xml:space="preserve">, утвержденного </w:t>
      </w:r>
      <w:r w:rsidR="00D83FAF" w:rsidRPr="00EE0DC4">
        <w:t>Губернатором Новосибирской области 18.09.2020 года,</w:t>
      </w:r>
      <w:r w:rsidR="00D83FAF" w:rsidRPr="00EE0DC4">
        <w:rPr>
          <w:rFonts w:eastAsia="Calibri"/>
        </w:rPr>
        <w:t xml:space="preserve"> </w:t>
      </w:r>
      <w:r w:rsidR="00852F4A" w:rsidRPr="00EE0DC4">
        <w:rPr>
          <w:rFonts w:eastAsia="Calibri"/>
        </w:rPr>
        <w:t>продолжить</w:t>
      </w:r>
      <w:r w:rsidR="00D83FAF" w:rsidRPr="00EE0DC4">
        <w:rPr>
          <w:rFonts w:eastAsia="Calibri"/>
        </w:rPr>
        <w:t xml:space="preserve"> работу по проведению мониторинга объектов недвижимого имущества, возможных для включения в перечень имущества субъектов МСП.</w:t>
      </w:r>
    </w:p>
    <w:p w:rsidR="00F4282E" w:rsidRPr="00EE0DC4" w:rsidRDefault="00F4282E" w:rsidP="00852F4A">
      <w:pPr>
        <w:tabs>
          <w:tab w:val="left" w:pos="180"/>
        </w:tabs>
        <w:ind w:firstLine="426"/>
        <w:jc w:val="both"/>
      </w:pPr>
    </w:p>
    <w:p w:rsidR="00F4282E" w:rsidRPr="00EE0DC4" w:rsidRDefault="00F4282E" w:rsidP="00852F4A">
      <w:pPr>
        <w:tabs>
          <w:tab w:val="left" w:pos="180"/>
        </w:tabs>
        <w:ind w:firstLine="426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3"/>
        <w:gridCol w:w="4924"/>
      </w:tblGrid>
      <w:tr w:rsidR="00FF69F2" w:rsidRPr="00EE0DC4" w:rsidTr="00DE7F4F">
        <w:tc>
          <w:tcPr>
            <w:tcW w:w="4923" w:type="dxa"/>
          </w:tcPr>
          <w:p w:rsidR="00FF69F2" w:rsidRPr="00EE0DC4" w:rsidRDefault="00DE7F4F" w:rsidP="00FF69F2">
            <w:pPr>
              <w:rPr>
                <w:color w:val="000000"/>
                <w:sz w:val="24"/>
                <w:szCs w:val="24"/>
              </w:rPr>
            </w:pPr>
            <w:r w:rsidRPr="00EE0DC4">
              <w:rPr>
                <w:sz w:val="24"/>
                <w:szCs w:val="24"/>
              </w:rPr>
              <w:t>Председатель рабочей группы</w:t>
            </w:r>
            <w:r w:rsidR="00FF69F2" w:rsidRPr="00EE0DC4">
              <w:rPr>
                <w:sz w:val="24"/>
                <w:szCs w:val="24"/>
              </w:rPr>
              <w:t>:</w:t>
            </w:r>
          </w:p>
          <w:p w:rsidR="00D83FAF" w:rsidRPr="00EE0DC4" w:rsidRDefault="00D83FAF" w:rsidP="00DE7F4F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</w:tcPr>
          <w:p w:rsidR="00FF69F2" w:rsidRPr="00EE0DC4" w:rsidRDefault="00852F4A" w:rsidP="00852F4A">
            <w:pPr>
              <w:rPr>
                <w:sz w:val="24"/>
                <w:szCs w:val="24"/>
              </w:rPr>
            </w:pPr>
            <w:r w:rsidRPr="00EE0DC4">
              <w:rPr>
                <w:sz w:val="24"/>
                <w:szCs w:val="24"/>
              </w:rPr>
              <w:lastRenderedPageBreak/>
              <w:t xml:space="preserve">                  </w:t>
            </w:r>
            <w:r w:rsidR="00D83FAF" w:rsidRPr="00EE0DC4">
              <w:rPr>
                <w:sz w:val="24"/>
                <w:szCs w:val="24"/>
              </w:rPr>
              <w:t>В.Ф. Макаренко</w:t>
            </w:r>
          </w:p>
        </w:tc>
      </w:tr>
    </w:tbl>
    <w:p w:rsidR="00F4282E" w:rsidRPr="00EE0DC4" w:rsidRDefault="00F4282E" w:rsidP="00F4282E">
      <w:pPr>
        <w:jc w:val="center"/>
      </w:pPr>
    </w:p>
    <w:sectPr w:rsidR="00F4282E" w:rsidRPr="00EE0DC4" w:rsidSect="00852F4A">
      <w:pgSz w:w="11906" w:h="16838"/>
      <w:pgMar w:top="850" w:right="846" w:bottom="85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AC2"/>
    <w:rsid w:val="00015302"/>
    <w:rsid w:val="00043C86"/>
    <w:rsid w:val="00075E59"/>
    <w:rsid w:val="000969FA"/>
    <w:rsid w:val="000A46D3"/>
    <w:rsid w:val="000C630A"/>
    <w:rsid w:val="000D152D"/>
    <w:rsid w:val="00195B1E"/>
    <w:rsid w:val="001A6A11"/>
    <w:rsid w:val="001F7D74"/>
    <w:rsid w:val="00285DAF"/>
    <w:rsid w:val="002B5119"/>
    <w:rsid w:val="00330AC2"/>
    <w:rsid w:val="00340FE0"/>
    <w:rsid w:val="00371934"/>
    <w:rsid w:val="00384175"/>
    <w:rsid w:val="00407289"/>
    <w:rsid w:val="00445DC4"/>
    <w:rsid w:val="00460185"/>
    <w:rsid w:val="00462B9B"/>
    <w:rsid w:val="004A4B7B"/>
    <w:rsid w:val="005609BA"/>
    <w:rsid w:val="00581055"/>
    <w:rsid w:val="00626AC8"/>
    <w:rsid w:val="00643851"/>
    <w:rsid w:val="00694357"/>
    <w:rsid w:val="008024AF"/>
    <w:rsid w:val="00843737"/>
    <w:rsid w:val="00850E0B"/>
    <w:rsid w:val="00852F4A"/>
    <w:rsid w:val="008E39CE"/>
    <w:rsid w:val="008F060A"/>
    <w:rsid w:val="0092001A"/>
    <w:rsid w:val="009355FE"/>
    <w:rsid w:val="009863B7"/>
    <w:rsid w:val="00A5259E"/>
    <w:rsid w:val="00AE2671"/>
    <w:rsid w:val="00B02354"/>
    <w:rsid w:val="00B027F7"/>
    <w:rsid w:val="00B16BE1"/>
    <w:rsid w:val="00B57C59"/>
    <w:rsid w:val="00BD57B7"/>
    <w:rsid w:val="00C637E7"/>
    <w:rsid w:val="00C773E4"/>
    <w:rsid w:val="00CD1496"/>
    <w:rsid w:val="00CE4280"/>
    <w:rsid w:val="00D5225D"/>
    <w:rsid w:val="00D83FAF"/>
    <w:rsid w:val="00DB191D"/>
    <w:rsid w:val="00DE7F4F"/>
    <w:rsid w:val="00DF03F3"/>
    <w:rsid w:val="00E417B3"/>
    <w:rsid w:val="00E82126"/>
    <w:rsid w:val="00E9686A"/>
    <w:rsid w:val="00EA307D"/>
    <w:rsid w:val="00EE0DC4"/>
    <w:rsid w:val="00EF1948"/>
    <w:rsid w:val="00F144E2"/>
    <w:rsid w:val="00F1567C"/>
    <w:rsid w:val="00F23C69"/>
    <w:rsid w:val="00F4282E"/>
    <w:rsid w:val="00F619E4"/>
    <w:rsid w:val="00F816AB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locked/>
    <w:rsid w:val="0040728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07289"/>
    <w:pPr>
      <w:shd w:val="clear" w:color="auto" w:fill="FFFFFF"/>
      <w:suppressAutoHyphens w:val="0"/>
      <w:spacing w:before="360" w:after="6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Назаров</cp:lastModifiedBy>
  <cp:revision>2</cp:revision>
  <cp:lastPrinted>2021-11-17T04:31:00Z</cp:lastPrinted>
  <dcterms:created xsi:type="dcterms:W3CDTF">2021-11-17T04:32:00Z</dcterms:created>
  <dcterms:modified xsi:type="dcterms:W3CDTF">2021-11-17T04:32:00Z</dcterms:modified>
</cp:coreProperties>
</file>