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F4" w:rsidRPr="005459BB" w:rsidRDefault="00D46AF4" w:rsidP="00D46AF4"/>
    <w:p w:rsidR="005459BB" w:rsidRPr="005459BB" w:rsidRDefault="005459BB" w:rsidP="005459B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</w:rPr>
      </w:pPr>
      <w:r w:rsidRPr="005459BB">
        <w:rPr>
          <w:rFonts w:ascii="Times New Roman" w:hAnsi="Times New Roman"/>
          <w:b/>
          <w:color w:val="000000"/>
          <w:spacing w:val="-2"/>
        </w:rPr>
        <w:t>СОВЕТ  ДЕПУТАТОВ</w:t>
      </w:r>
    </w:p>
    <w:p w:rsidR="005459BB" w:rsidRPr="005459BB" w:rsidRDefault="005459BB" w:rsidP="005459BB">
      <w:pPr>
        <w:shd w:val="clear" w:color="auto" w:fill="FFFFFF"/>
        <w:jc w:val="center"/>
        <w:rPr>
          <w:rFonts w:ascii="Times New Roman" w:hAnsi="Times New Roman"/>
          <w:b/>
        </w:rPr>
      </w:pPr>
      <w:r w:rsidRPr="005459BB">
        <w:rPr>
          <w:rFonts w:ascii="Times New Roman" w:hAnsi="Times New Roman"/>
          <w:b/>
          <w:color w:val="000000"/>
          <w:spacing w:val="-2"/>
        </w:rPr>
        <w:t>КАЗАТКУЛЬСКОГО СЕЛЬСОВЕТА</w:t>
      </w:r>
    </w:p>
    <w:p w:rsidR="005459BB" w:rsidRPr="005459BB" w:rsidRDefault="005459BB" w:rsidP="005459B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4"/>
        </w:rPr>
      </w:pPr>
      <w:r w:rsidRPr="005459BB">
        <w:rPr>
          <w:rFonts w:ascii="Times New Roman" w:hAnsi="Times New Roman"/>
          <w:b/>
          <w:color w:val="000000"/>
          <w:spacing w:val="-4"/>
        </w:rPr>
        <w:t xml:space="preserve">ТАТАРСКОГО  РАЙОНА  </w:t>
      </w:r>
    </w:p>
    <w:p w:rsidR="005459BB" w:rsidRPr="005459BB" w:rsidRDefault="005459BB" w:rsidP="005459BB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4"/>
        </w:rPr>
      </w:pPr>
      <w:r w:rsidRPr="005459BB">
        <w:rPr>
          <w:rFonts w:ascii="Times New Roman" w:hAnsi="Times New Roman"/>
          <w:b/>
          <w:color w:val="000000"/>
          <w:spacing w:val="-4"/>
        </w:rPr>
        <w:t>НОВОСИБИРСКОЙ  ОБЛАСТИ</w:t>
      </w:r>
    </w:p>
    <w:p w:rsidR="005459BB" w:rsidRPr="005459BB" w:rsidRDefault="005459BB" w:rsidP="005459BB">
      <w:pPr>
        <w:shd w:val="clear" w:color="auto" w:fill="FFFFFF"/>
        <w:jc w:val="center"/>
        <w:rPr>
          <w:rFonts w:ascii="Times New Roman" w:hAnsi="Times New Roman"/>
          <w:color w:val="000000"/>
          <w:spacing w:val="-1"/>
        </w:rPr>
      </w:pPr>
    </w:p>
    <w:p w:rsidR="005459BB" w:rsidRPr="005459BB" w:rsidRDefault="005459BB" w:rsidP="005459BB">
      <w:pPr>
        <w:shd w:val="clear" w:color="auto" w:fill="FFFFFF"/>
        <w:jc w:val="center"/>
        <w:rPr>
          <w:rFonts w:ascii="Times New Roman" w:hAnsi="Times New Roman"/>
        </w:rPr>
      </w:pPr>
      <w:r w:rsidRPr="005459BB">
        <w:rPr>
          <w:rFonts w:ascii="Times New Roman" w:hAnsi="Times New Roman"/>
          <w:color w:val="000000"/>
          <w:spacing w:val="-1"/>
        </w:rPr>
        <w:t>РЕШЕНИЕ</w:t>
      </w:r>
    </w:p>
    <w:p w:rsidR="005459BB" w:rsidRPr="005459BB" w:rsidRDefault="005459BB" w:rsidP="005459BB">
      <w:pPr>
        <w:shd w:val="clear" w:color="auto" w:fill="FFFFFF"/>
        <w:tabs>
          <w:tab w:val="left" w:leader="underscore" w:pos="1526"/>
        </w:tabs>
        <w:spacing w:line="278" w:lineRule="exact"/>
        <w:jc w:val="center"/>
        <w:rPr>
          <w:rFonts w:ascii="Times New Roman" w:hAnsi="Times New Roman"/>
        </w:rPr>
      </w:pPr>
      <w:r w:rsidRPr="005459BB">
        <w:rPr>
          <w:rFonts w:ascii="Times New Roman" w:hAnsi="Times New Roman"/>
          <w:color w:val="000000"/>
        </w:rPr>
        <w:t>второй сессии</w:t>
      </w:r>
      <w:r w:rsidRPr="005459BB">
        <w:rPr>
          <w:rFonts w:ascii="Times New Roman" w:hAnsi="Times New Roman"/>
          <w:color w:val="000000"/>
          <w:spacing w:val="-2"/>
        </w:rPr>
        <w:t xml:space="preserve"> шестого созыва</w:t>
      </w:r>
    </w:p>
    <w:p w:rsidR="005459BB" w:rsidRPr="005459BB" w:rsidRDefault="005459BB" w:rsidP="005459BB">
      <w:pPr>
        <w:shd w:val="clear" w:color="auto" w:fill="FFFFFF"/>
        <w:tabs>
          <w:tab w:val="left" w:pos="5664"/>
        </w:tabs>
        <w:spacing w:line="278" w:lineRule="exact"/>
        <w:jc w:val="center"/>
        <w:rPr>
          <w:rFonts w:ascii="Times New Roman" w:hAnsi="Times New Roman"/>
          <w:color w:val="000000"/>
          <w:spacing w:val="-6"/>
        </w:rPr>
      </w:pPr>
    </w:p>
    <w:p w:rsidR="005459BB" w:rsidRPr="005459BB" w:rsidRDefault="005459BB" w:rsidP="005459BB">
      <w:pPr>
        <w:shd w:val="clear" w:color="auto" w:fill="FFFFFF"/>
        <w:tabs>
          <w:tab w:val="left" w:pos="5664"/>
        </w:tabs>
        <w:spacing w:line="278" w:lineRule="exact"/>
        <w:jc w:val="center"/>
        <w:rPr>
          <w:rFonts w:ascii="Times New Roman" w:hAnsi="Times New Roman"/>
          <w:color w:val="000000"/>
          <w:spacing w:val="-6"/>
        </w:rPr>
      </w:pPr>
      <w:r w:rsidRPr="005459BB">
        <w:rPr>
          <w:rFonts w:ascii="Times New Roman" w:hAnsi="Times New Roman"/>
          <w:color w:val="000000"/>
          <w:spacing w:val="-6"/>
        </w:rPr>
        <w:t xml:space="preserve"> 14 октября 2020 г.                                                                                                               № 2</w:t>
      </w:r>
    </w:p>
    <w:p w:rsidR="005459BB" w:rsidRP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Pr="005459BB" w:rsidRDefault="005459BB" w:rsidP="005459BB">
      <w:pPr>
        <w:jc w:val="center"/>
        <w:rPr>
          <w:rFonts w:ascii="Times New Roman" w:hAnsi="Times New Roman"/>
          <w:b/>
          <w:bCs/>
          <w:kern w:val="28"/>
        </w:rPr>
      </w:pPr>
      <w:r w:rsidRPr="005459BB">
        <w:rPr>
          <w:rFonts w:ascii="Times New Roman" w:hAnsi="Times New Roman"/>
          <w:b/>
          <w:bCs/>
          <w:kern w:val="28"/>
        </w:rPr>
        <w:t>О внесении изменений в решение Совета депутатов Казаткульского сельсовета Татарского района Новосибирской области от 06.05.2020 № 5 «Об утверждении Правил благоустройства на территории Казаткульского сельсовета Татарского района Новосибирской области»</w:t>
      </w:r>
    </w:p>
    <w:p w:rsidR="005459BB" w:rsidRPr="005459BB" w:rsidRDefault="005459BB" w:rsidP="005459BB">
      <w:pPr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В соответствии с частью 4 статьи 7 Федерального закона </w:t>
      </w:r>
      <w:hyperlink r:id="rId6" w:tooltip="от 06.10.2003 № 131-ФЗ" w:history="1">
        <w:r w:rsidRPr="005459BB">
          <w:rPr>
            <w:rStyle w:val="a6"/>
            <w:rFonts w:ascii="Times New Roman" w:hAnsi="Times New Roman"/>
          </w:rPr>
          <w:t>от 06.10.2003 № 131-ФЗ</w:t>
        </w:r>
      </w:hyperlink>
      <w:r w:rsidRPr="005459BB">
        <w:rPr>
          <w:rFonts w:ascii="Times New Roman" w:hAnsi="Times New Roman"/>
        </w:rPr>
        <w:t xml:space="preserve"> «</w:t>
      </w:r>
      <w:hyperlink r:id="rId7" w:tooltip="Об общих принципах организации местного самоуправления в Российской федерации" w:history="1">
        <w:r w:rsidRPr="005459BB">
          <w:rPr>
            <w:rStyle w:val="a6"/>
            <w:rFonts w:ascii="Times New Roman" w:hAnsi="Times New Roman"/>
          </w:rPr>
          <w:t>Об общих принципах организации местного самоуправления</w:t>
        </w:r>
      </w:hyperlink>
      <w:r w:rsidRPr="005459BB">
        <w:rPr>
          <w:rFonts w:ascii="Times New Roman" w:hAnsi="Times New Roman"/>
        </w:rPr>
        <w:t xml:space="preserve"> в Российской Федерации», с целью приведения муниципального правового акта в соответствие с действующим законодательством Российской Федерации, Совет депутатов Казаткульского сельсовета Татарского района Новосибирской области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РЕШИЛ: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1. Внести изменения в решение Совета депутатов Казаткульского сельсовета Татарского района Новосибирской области от 06.05.2020 № 5 «Об утверждении Правил благоустройства на территории Казаткульского сельсовета Татарского района Новосибирской области», согласно приложению.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2. Опубликовать настоящее решение в газете «Казаткульский вестник».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Председатель Совета депутатов Казаткульского сельсовета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Татарского района Новосибирской области                                             Н.Г. Добрынина                                                  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Глава Казаткульского сельсовета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Татарского района Новосибирской области                                            В.Ф. Макаренко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Default="005459BB" w:rsidP="005459BB">
      <w:pPr>
        <w:ind w:firstLine="426"/>
        <w:jc w:val="right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jc w:val="right"/>
        <w:rPr>
          <w:rFonts w:ascii="Times New Roman" w:hAnsi="Times New Roman"/>
        </w:rPr>
      </w:pPr>
      <w:r w:rsidRPr="005459BB">
        <w:rPr>
          <w:rFonts w:ascii="Times New Roman" w:hAnsi="Times New Roman"/>
        </w:rPr>
        <w:lastRenderedPageBreak/>
        <w:t>Приложение</w:t>
      </w:r>
    </w:p>
    <w:p w:rsidR="005459BB" w:rsidRPr="005459BB" w:rsidRDefault="005459BB" w:rsidP="005459BB">
      <w:pPr>
        <w:ind w:firstLine="426"/>
        <w:jc w:val="right"/>
        <w:rPr>
          <w:rFonts w:ascii="Times New Roman" w:hAnsi="Times New Roman"/>
        </w:rPr>
      </w:pPr>
      <w:r w:rsidRPr="005459BB">
        <w:rPr>
          <w:rFonts w:ascii="Times New Roman" w:hAnsi="Times New Roman"/>
        </w:rPr>
        <w:t>к решению Совета депутатов Казаткульского сельсовета</w:t>
      </w:r>
    </w:p>
    <w:p w:rsidR="005459BB" w:rsidRPr="005459BB" w:rsidRDefault="005459BB" w:rsidP="005459BB">
      <w:pPr>
        <w:ind w:firstLine="426"/>
        <w:jc w:val="right"/>
        <w:rPr>
          <w:rFonts w:ascii="Times New Roman" w:hAnsi="Times New Roman"/>
        </w:rPr>
      </w:pPr>
      <w:r w:rsidRPr="005459BB">
        <w:rPr>
          <w:rFonts w:ascii="Times New Roman" w:hAnsi="Times New Roman"/>
        </w:rPr>
        <w:t>Татарского района Новосибирской области</w:t>
      </w:r>
    </w:p>
    <w:p w:rsidR="005459BB" w:rsidRPr="005459BB" w:rsidRDefault="005459BB" w:rsidP="005459BB">
      <w:pPr>
        <w:ind w:firstLine="426"/>
        <w:jc w:val="right"/>
        <w:rPr>
          <w:rFonts w:ascii="Times New Roman" w:hAnsi="Times New Roman"/>
        </w:rPr>
      </w:pPr>
      <w:r w:rsidRPr="005459BB">
        <w:rPr>
          <w:rFonts w:ascii="Times New Roman" w:hAnsi="Times New Roman"/>
        </w:rPr>
        <w:t>от 14.10.2020 № 2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Раздел 2.1. «Определение границ прилегающих территорий» изложить в редакции следующего содержания: 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«Раздел 2.1. Определение границ прилегающих территорий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1. Содержание территории общего пользования, прилегающей к зданию, строению, сооружению, земельному участку, в случае если такой земельный участок образован, осуществляется собственниками и (или) иными законными владельцами зданий, строений, сооружений, земельных участков, за исключением собственников и (или) иных законных владельцев: 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а) помещений в многоквартирных домах, земельные участки под которыми не образованы или образованы по границам таких домов; 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б) объектов индивидуального жилищного строительства, земельные участки под которыми не образованы или образованы по границам таких объектов. 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2. Границы прилегающих территорий определяются с учетом положений статьи 3 Закона Новосибирской области от 04.03.2019 № 347-ОЗ «О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благоустройства» (далее по тексту – Закон Новосибирской области от 04.03.2019 № 347-ОЗ). 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3. Расстояние от внутренней части границы прилегающей территории до внешней части границы прилегающей территории определяется в зависимости от фактического использования, вида разрешенного использования, расположения, площади здания, строения, сооружения, земельного участка с учетом особенностей, предусмотренных частями 6 - 10 статьи 3 Закона Новосибирской области от 04.03.2019 N 347-ОЗ, исходя из следующих расстояний: 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а) </w:t>
      </w:r>
      <w:r w:rsidRPr="005459BB">
        <w:rPr>
          <w:rFonts w:ascii="Times New Roman" w:hAnsi="Times New Roman"/>
        </w:rPr>
        <w:tab/>
        <w:t xml:space="preserve">для нестационарных объектов - 5 м; 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б) для строящихся объектов капитального строительства – 8 метров;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 xml:space="preserve">в) </w:t>
      </w:r>
      <w:r w:rsidRPr="005459BB">
        <w:rPr>
          <w:rFonts w:ascii="Times New Roman" w:hAnsi="Times New Roman"/>
        </w:rPr>
        <w:tab/>
        <w:t>для иных зданий, строений, сооружений, земельных участков – 10 метров.</w:t>
      </w:r>
    </w:p>
    <w:p w:rsidR="005459BB" w:rsidRPr="005459BB" w:rsidRDefault="005459BB" w:rsidP="005459BB">
      <w:pPr>
        <w:ind w:firstLine="426"/>
        <w:rPr>
          <w:rFonts w:ascii="Times New Roman" w:hAnsi="Times New Roman"/>
        </w:rPr>
      </w:pPr>
      <w:r w:rsidRPr="005459BB">
        <w:rPr>
          <w:rFonts w:ascii="Times New Roman" w:hAnsi="Times New Roman"/>
        </w:rPr>
        <w:t>4. В соответствии с частью 2 статьи 3 Закона Новосибирской области от 04.03.2019 № 347-ОЗ расстояние от внутренней части границы прилегающей территории до внешней части границы прилегающей территории может превышать расстояние, определенное в соответствии с частью 3 статьи 2.1 настоящих Правил, в случае заключения соглашения об установлении границ прилегающей территории между собственником или иным законным владельцем здания, строения, сооружения, земельного участка (далее – правообладатель) и администрацией Казаткульского сельсовета Татарского района Новосибирской области (далее - администрация). Соглашение об установлении границ прилегающей территории между правообладателем и администрацией заключается в случае подачи письменного заявления правообладателя в администрацию или на основании обращения администрации к правообладателю. Неотъемлемой частью соглашения является карта-схема.</w:t>
      </w:r>
    </w:p>
    <w:p w:rsidR="005459BB" w:rsidRPr="005459BB" w:rsidRDefault="005459BB" w:rsidP="005459BB">
      <w:pPr>
        <w:pStyle w:val="a7"/>
        <w:spacing w:before="0" w:beforeAutospacing="0" w:after="0" w:afterAutospacing="0"/>
        <w:ind w:firstLine="426"/>
        <w:jc w:val="both"/>
        <w:rPr>
          <w:color w:val="000000"/>
        </w:rPr>
      </w:pPr>
      <w:r w:rsidRPr="005459BB">
        <w:rPr>
          <w:bCs/>
          <w:color w:val="000000"/>
        </w:rPr>
        <w:t>Карта-схема подготавливается правообладателем  здания, строения, сооружения, земельного участка на бумажном носителе в произвольной форме и должна содержать следующие сведения:</w:t>
      </w:r>
    </w:p>
    <w:p w:rsidR="005459BB" w:rsidRPr="005459BB" w:rsidRDefault="005459BB" w:rsidP="005459BB">
      <w:pPr>
        <w:pStyle w:val="a7"/>
        <w:spacing w:before="0" w:beforeAutospacing="0" w:after="200" w:afterAutospacing="0"/>
        <w:ind w:firstLine="426"/>
        <w:jc w:val="both"/>
        <w:rPr>
          <w:color w:val="000000"/>
        </w:rPr>
      </w:pPr>
      <w:r w:rsidRPr="005459BB">
        <w:rPr>
          <w:color w:val="000000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5459BB" w:rsidRPr="005459BB" w:rsidRDefault="005459BB" w:rsidP="005459BB">
      <w:pPr>
        <w:pStyle w:val="a7"/>
        <w:spacing w:before="0" w:beforeAutospacing="0" w:after="200" w:afterAutospacing="0"/>
        <w:ind w:firstLine="426"/>
        <w:jc w:val="both"/>
        <w:rPr>
          <w:color w:val="000000"/>
        </w:rPr>
      </w:pPr>
      <w:r w:rsidRPr="005459BB">
        <w:rPr>
          <w:color w:val="000000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5459BB" w:rsidRPr="005459BB" w:rsidRDefault="005459BB" w:rsidP="005459BB">
      <w:pPr>
        <w:pStyle w:val="a7"/>
        <w:spacing w:before="0" w:beforeAutospacing="0" w:after="200" w:afterAutospacing="0"/>
        <w:ind w:firstLine="426"/>
        <w:jc w:val="both"/>
        <w:rPr>
          <w:color w:val="000000"/>
        </w:rPr>
      </w:pPr>
      <w:r w:rsidRPr="005459BB">
        <w:rPr>
          <w:color w:val="000000"/>
        </w:rPr>
        <w:lastRenderedPageBreak/>
        <w:t>3) схематическое изображение границ здания, строения, сооружения, земельного участка;</w:t>
      </w:r>
    </w:p>
    <w:p w:rsidR="005459BB" w:rsidRPr="005459BB" w:rsidRDefault="005459BB" w:rsidP="005459BB">
      <w:pPr>
        <w:pStyle w:val="a7"/>
        <w:spacing w:before="0" w:beforeAutospacing="0" w:after="200" w:afterAutospacing="0"/>
        <w:ind w:firstLine="426"/>
        <w:jc w:val="both"/>
        <w:rPr>
          <w:color w:val="000000"/>
        </w:rPr>
      </w:pPr>
      <w:r w:rsidRPr="005459BB">
        <w:rPr>
          <w:color w:val="000000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5459BB" w:rsidRPr="005459BB" w:rsidRDefault="005459BB" w:rsidP="005459BB">
      <w:pPr>
        <w:pStyle w:val="a7"/>
        <w:spacing w:before="0" w:beforeAutospacing="0" w:after="200" w:afterAutospacing="0"/>
        <w:ind w:firstLine="426"/>
        <w:jc w:val="both"/>
        <w:rPr>
          <w:color w:val="000000"/>
        </w:rPr>
      </w:pPr>
      <w:r w:rsidRPr="005459BB">
        <w:rPr>
          <w:color w:val="000000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459BB" w:rsidRPr="005459BB" w:rsidRDefault="005459BB" w:rsidP="005459BB">
      <w:pPr>
        <w:pStyle w:val="a7"/>
        <w:spacing w:before="0" w:beforeAutospacing="0" w:after="200" w:afterAutospacing="0"/>
        <w:ind w:firstLine="426"/>
        <w:jc w:val="both"/>
        <w:rPr>
          <w:color w:val="000000"/>
        </w:rPr>
      </w:pPr>
      <w:r w:rsidRPr="005459BB">
        <w:rPr>
          <w:color w:val="000000"/>
        </w:rPr>
        <w:t>Карта-схема направляется правообладателем здания, строения, сооружения, земельного участка либо уполномоченным лицом в администрацию для подготовки проекта соглашения.</w:t>
      </w:r>
    </w:p>
    <w:p w:rsidR="005459BB" w:rsidRPr="005459BB" w:rsidRDefault="005459BB" w:rsidP="005459BB">
      <w:pPr>
        <w:pStyle w:val="a7"/>
        <w:spacing w:before="0" w:beforeAutospacing="0" w:after="200" w:afterAutospacing="0"/>
        <w:ind w:firstLine="426"/>
        <w:jc w:val="both"/>
        <w:rPr>
          <w:color w:val="000000"/>
        </w:rPr>
      </w:pPr>
      <w:r w:rsidRPr="005459BB">
        <w:rPr>
          <w:color w:val="000000"/>
        </w:rPr>
        <w:t>Администрация, с учетом имеющихся у нее сведений о зданиях, строениях, сооружениях, земельных участках, расположенных в муниципальном образовании, вправе самостоятельно направлять правообладателю указанных объектов проект соглашения с приложением к нему карты-схемы.</w:t>
      </w:r>
    </w:p>
    <w:p w:rsidR="005459BB" w:rsidRPr="005459BB" w:rsidRDefault="005459BB" w:rsidP="005459BB">
      <w:pPr>
        <w:pStyle w:val="a7"/>
        <w:spacing w:before="0" w:beforeAutospacing="0" w:after="200" w:afterAutospacing="0"/>
        <w:ind w:firstLine="426"/>
        <w:jc w:val="both"/>
        <w:rPr>
          <w:color w:val="000000"/>
        </w:rPr>
      </w:pPr>
      <w:r w:rsidRPr="005459BB">
        <w:rPr>
          <w:color w:val="000000"/>
        </w:rPr>
        <w:t>Заключение соглашения не влечет перехода к правообладателю здания, строения, сооружения, земельного участка, предполагающего владение и (или) пользование прилегающей территорией.</w:t>
      </w:r>
    </w:p>
    <w:p w:rsidR="005459BB" w:rsidRDefault="005459BB" w:rsidP="005459BB">
      <w:pPr>
        <w:ind w:firstLine="426"/>
        <w:rPr>
          <w:rFonts w:ascii="Times New Roman" w:hAnsi="Times New Roman"/>
          <w:sz w:val="26"/>
          <w:szCs w:val="26"/>
        </w:rPr>
      </w:pPr>
    </w:p>
    <w:p w:rsidR="00D46AF4" w:rsidRDefault="00D46AF4" w:rsidP="005459BB">
      <w:pPr>
        <w:jc w:val="center"/>
      </w:pPr>
    </w:p>
    <w:sectPr w:rsidR="00D46AF4" w:rsidSect="005459BB">
      <w:footerReference w:type="even" r:id="rId8"/>
      <w:footerReference w:type="default" r:id="rId9"/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F4" w:rsidRDefault="000E1BF4" w:rsidP="00AB74AD">
      <w:r>
        <w:separator/>
      </w:r>
    </w:p>
  </w:endnote>
  <w:endnote w:type="continuationSeparator" w:id="1">
    <w:p w:rsidR="000E1BF4" w:rsidRDefault="000E1BF4" w:rsidP="00AB7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45" w:rsidRDefault="007074F0" w:rsidP="00FD38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6A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B45" w:rsidRDefault="000E1BF4" w:rsidP="00033C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45" w:rsidRDefault="000E1BF4" w:rsidP="00033C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F4" w:rsidRDefault="000E1BF4" w:rsidP="00AB74AD">
      <w:r>
        <w:separator/>
      </w:r>
    </w:p>
  </w:footnote>
  <w:footnote w:type="continuationSeparator" w:id="1">
    <w:p w:rsidR="000E1BF4" w:rsidRDefault="000E1BF4" w:rsidP="00AB74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2CA5"/>
    <w:rsid w:val="000E1BF4"/>
    <w:rsid w:val="000F2CA5"/>
    <w:rsid w:val="00153D38"/>
    <w:rsid w:val="005459BB"/>
    <w:rsid w:val="007074F0"/>
    <w:rsid w:val="00744B34"/>
    <w:rsid w:val="00747931"/>
    <w:rsid w:val="00AB74AD"/>
    <w:rsid w:val="00B56267"/>
    <w:rsid w:val="00CF3931"/>
    <w:rsid w:val="00D46AF4"/>
    <w:rsid w:val="00DB54C8"/>
    <w:rsid w:val="00EB76A2"/>
    <w:rsid w:val="00F0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6A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6A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6AF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46AF4"/>
  </w:style>
  <w:style w:type="character" w:styleId="a6">
    <w:name w:val="Hyperlink"/>
    <w:basedOn w:val="a0"/>
    <w:rsid w:val="00D46AF4"/>
    <w:rPr>
      <w:color w:val="0000FF"/>
      <w:u w:val="none"/>
    </w:rPr>
  </w:style>
  <w:style w:type="paragraph" w:styleId="a7">
    <w:name w:val="Normal (Web)"/>
    <w:basedOn w:val="a"/>
    <w:uiPriority w:val="99"/>
    <w:semiHidden/>
    <w:unhideWhenUsed/>
    <w:rsid w:val="005459B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6A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6A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46AF4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46AF4"/>
  </w:style>
  <w:style w:type="character" w:styleId="a6">
    <w:name w:val="Hyperlink"/>
    <w:basedOn w:val="a0"/>
    <w:rsid w:val="00D46AF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scli.ru:8080/rnla-links/ws/content/act/96e20c02-1b12-465a-b64c-24aa92270007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Шипунова Алина Сергеевна</dc:creator>
  <cp:keywords/>
  <dc:description/>
  <cp:lastModifiedBy>Назаров</cp:lastModifiedBy>
  <cp:revision>8</cp:revision>
  <dcterms:created xsi:type="dcterms:W3CDTF">2020-09-01T04:56:00Z</dcterms:created>
  <dcterms:modified xsi:type="dcterms:W3CDTF">2020-10-14T04:02:00Z</dcterms:modified>
</cp:coreProperties>
</file>