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18" w:rsidRPr="00D22C88" w:rsidRDefault="002F141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C88">
        <w:rPr>
          <w:rFonts w:ascii="Times New Roman" w:hAnsi="Times New Roman" w:cs="Times New Roman"/>
          <w:b/>
          <w:sz w:val="26"/>
          <w:szCs w:val="26"/>
        </w:rPr>
        <w:t>СОВЕТ ДЕПУТАТОВ</w:t>
      </w:r>
      <w:r w:rsidRPr="00D22C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F1418" w:rsidRPr="00D22C88" w:rsidRDefault="002F1418" w:rsidP="002F1418">
      <w:pPr>
        <w:shd w:val="clear" w:color="auto" w:fill="FFFFFF"/>
        <w:spacing w:before="1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C88">
        <w:rPr>
          <w:rFonts w:ascii="Times New Roman" w:hAnsi="Times New Roman" w:cs="Times New Roman"/>
          <w:b/>
          <w:bCs/>
          <w:sz w:val="26"/>
          <w:szCs w:val="26"/>
        </w:rPr>
        <w:t>КАЗАТКУЛЬСКОГО СЕЛЬСОВЕТА</w:t>
      </w:r>
    </w:p>
    <w:p w:rsidR="002F1418" w:rsidRPr="00D22C88" w:rsidRDefault="002F141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C88">
        <w:rPr>
          <w:rFonts w:ascii="Times New Roman" w:hAnsi="Times New Roman" w:cs="Times New Roman"/>
          <w:b/>
          <w:bCs/>
          <w:sz w:val="26"/>
          <w:szCs w:val="26"/>
        </w:rPr>
        <w:t>ТАТАРСКОГО РАЙОНА</w:t>
      </w:r>
    </w:p>
    <w:p w:rsidR="002F1418" w:rsidRPr="00D22C88" w:rsidRDefault="002F141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C88">
        <w:rPr>
          <w:rFonts w:ascii="Times New Roman" w:hAnsi="Times New Roman" w:cs="Times New Roman"/>
          <w:b/>
          <w:bCs/>
          <w:sz w:val="26"/>
          <w:szCs w:val="26"/>
        </w:rPr>
        <w:t>НОВОСИБИРСКОЙ ОБЛАСТИ</w:t>
      </w:r>
    </w:p>
    <w:p w:rsidR="002F1418" w:rsidRPr="00D22C88" w:rsidRDefault="00D22C8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C88">
        <w:rPr>
          <w:rFonts w:ascii="Times New Roman" w:hAnsi="Times New Roman" w:cs="Times New Roman"/>
          <w:sz w:val="26"/>
          <w:szCs w:val="26"/>
        </w:rPr>
        <w:t>шестого</w:t>
      </w:r>
      <w:r w:rsidR="002F1418" w:rsidRPr="00D22C88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2F1418" w:rsidRPr="00D22C88" w:rsidRDefault="002F141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418" w:rsidRPr="00D22C88" w:rsidRDefault="002F1418" w:rsidP="002F14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C88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2F1418" w:rsidRPr="00D22C88" w:rsidRDefault="00D22C88" w:rsidP="002F14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C88">
        <w:rPr>
          <w:rFonts w:ascii="Times New Roman" w:hAnsi="Times New Roman" w:cs="Times New Roman"/>
          <w:sz w:val="26"/>
          <w:szCs w:val="26"/>
        </w:rPr>
        <w:t>двенадцатой</w:t>
      </w:r>
      <w:r w:rsidR="002F1418" w:rsidRPr="00D22C88">
        <w:rPr>
          <w:rFonts w:ascii="Times New Roman" w:hAnsi="Times New Roman" w:cs="Times New Roman"/>
          <w:sz w:val="26"/>
          <w:szCs w:val="26"/>
        </w:rPr>
        <w:t xml:space="preserve"> сессии</w:t>
      </w:r>
    </w:p>
    <w:p w:rsidR="002F1418" w:rsidRPr="00D22C88" w:rsidRDefault="002F1418" w:rsidP="002F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1418" w:rsidRPr="00D22C88" w:rsidRDefault="002F1418" w:rsidP="002F14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1418" w:rsidRPr="00D22C88" w:rsidRDefault="00D22C88" w:rsidP="002F14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2C88">
        <w:rPr>
          <w:rFonts w:ascii="Times New Roman" w:hAnsi="Times New Roman" w:cs="Times New Roman"/>
          <w:sz w:val="26"/>
          <w:szCs w:val="26"/>
        </w:rPr>
        <w:t>29.06.2021</w:t>
      </w:r>
      <w:r w:rsidR="002F1418" w:rsidRPr="00D22C88">
        <w:rPr>
          <w:rFonts w:ascii="Times New Roman" w:hAnsi="Times New Roman" w:cs="Times New Roman"/>
          <w:sz w:val="26"/>
          <w:szCs w:val="26"/>
        </w:rPr>
        <w:t xml:space="preserve">                               с. Казаткуль                                     №</w:t>
      </w:r>
      <w:r w:rsidRPr="00D22C88">
        <w:rPr>
          <w:rFonts w:ascii="Times New Roman" w:hAnsi="Times New Roman" w:cs="Times New Roman"/>
          <w:sz w:val="26"/>
          <w:szCs w:val="26"/>
        </w:rPr>
        <w:t xml:space="preserve"> 02</w:t>
      </w:r>
    </w:p>
    <w:p w:rsidR="00277267" w:rsidRPr="00D22C88" w:rsidRDefault="00277267" w:rsidP="002F1418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77267" w:rsidRPr="00D22C88" w:rsidRDefault="00277267" w:rsidP="0027726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Положения "О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2F1418" w:rsidRPr="00D22C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Казаткульского</w:t>
      </w:r>
      <w:r w:rsidRPr="00D22C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сельсовета</w:t>
      </w:r>
      <w:r w:rsidR="002F1418" w:rsidRPr="00D22C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Татарского района Новосибирской области</w:t>
      </w:r>
      <w:r w:rsidRPr="00D22C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</w:t>
      </w:r>
    </w:p>
    <w:p w:rsidR="002F1418" w:rsidRPr="00D22C88" w:rsidRDefault="00277267" w:rsidP="00D22C8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 </w:t>
      </w:r>
      <w:hyperlink r:id="rId4" w:history="1">
        <w:r w:rsidRP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Земельным кодексом Российской Федерации</w:t>
        </w:r>
      </w:hyperlink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5" w:history="1">
        <w:r w:rsidRP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федеральными законами от 25 октября 2001 года N 137-ФЗ "О введении в действие Земельного кодекса Российской Федерации"</w:t>
        </w:r>
      </w:hyperlink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" w:history="1">
        <w:r w:rsidRP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24 июля 2002 года N 101-ФЗ "Об обороте земель сельскохозяйственного назначения"</w:t>
        </w:r>
      </w:hyperlink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</w:t>
      </w:r>
      <w:r w:rsidR="002F141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Казаткульского</w:t>
      </w:r>
      <w:r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Татарского района Новосибирской области,</w:t>
      </w:r>
    </w:p>
    <w:p w:rsidR="00277267" w:rsidRPr="00D22C88" w:rsidRDefault="00277267" w:rsidP="00D22C8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F141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Казаткульского </w:t>
      </w:r>
      <w:r w:rsidR="002F141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77267" w:rsidRPr="00D22C88" w:rsidRDefault="00277267" w:rsidP="002F141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 </w:t>
      </w:r>
      <w:hyperlink r:id="rId7" w:anchor="72TJA7" w:history="1">
        <w:r w:rsidRP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Положение </w:t>
        </w:r>
        <w:r w:rsid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D22C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  </w:r>
      </w:hyperlink>
      <w:r w:rsidR="002F141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Казаткульского</w:t>
      </w:r>
      <w:r w:rsid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F141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45928" w:rsidRPr="00D22C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Татарского 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Новосибирской 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77267" w:rsidRPr="00D22C88" w:rsidRDefault="00277267" w:rsidP="002F141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Обнародовать настоящее постановление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газете «Казаткульский вестник»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на официальном сайте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Казаткульского сельсовета https://kazatkul54.nso.ru/.</w:t>
      </w:r>
    </w:p>
    <w:p w:rsidR="00277267" w:rsidRPr="00D22C88" w:rsidRDefault="00277267" w:rsidP="002F141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 момента обнародования. 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22C88" w:rsidRDefault="00D22C88" w:rsidP="00D22C8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  <w:r w:rsidR="00277267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22C88" w:rsidRDefault="00D22C88" w:rsidP="00D22C8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Казаткульского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сельсовета Татарского района </w:t>
      </w:r>
    </w:p>
    <w:p w:rsidR="00D22C88" w:rsidRDefault="00D22C88" w:rsidP="00D22C88">
      <w:pPr>
        <w:tabs>
          <w:tab w:val="left" w:pos="708"/>
          <w:tab w:val="left" w:pos="1416"/>
          <w:tab w:val="left" w:pos="2124"/>
          <w:tab w:val="left" w:pos="2832"/>
          <w:tab w:val="left" w:pos="648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Новосибирской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Н.Г.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Добрынина</w:t>
      </w: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4336C" w:rsidRDefault="0094336C" w:rsidP="00D22C8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2C88" w:rsidRDefault="00277267" w:rsidP="00D22C8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Глава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Казаткульского</w:t>
      </w:r>
      <w:r w:rsidR="0084592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141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45928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</w:t>
      </w:r>
    </w:p>
    <w:p w:rsidR="00277267" w:rsidRPr="00D22C88" w:rsidRDefault="002F1418" w:rsidP="00D22C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Татарского района Новосибирской 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области                                        В.Ф. </w:t>
      </w:r>
      <w:r w:rsid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Макаренко</w:t>
      </w:r>
      <w:r w:rsidR="00277267" w:rsidRPr="00D22C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="00D22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277267" w:rsidRPr="00845928" w:rsidRDefault="0027726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2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сельсовета от 29.06.2021 № 02</w:t>
      </w:r>
    </w:p>
    <w:p w:rsidR="00D22C88" w:rsidRDefault="00D22C88" w:rsidP="0027726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267" w:rsidRPr="00D22C88" w:rsidRDefault="00277267" w:rsidP="0027726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D22C88" w:rsidRPr="00D22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Казаткульского сельсовета Татарского района Новосибирской области</w:t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8459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77267" w:rsidRPr="00845928" w:rsidRDefault="00277267" w:rsidP="00D22C8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397A53" w:rsidRP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</w:t>
      </w:r>
      <w:r w:rsidR="00845928" w:rsidRP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</w:t>
      </w:r>
      <w:r w:rsidR="00845928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</w:t>
      </w:r>
      <w:r w:rsid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Новосибирской области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Положение) разработано в соответствии с </w:t>
      </w:r>
      <w:hyperlink r:id="rId8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федеральными законами от 25 октября 2001 года N 137-ФЗ "О </w:t>
        </w:r>
        <w:proofErr w:type="gramStart"/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введении</w:t>
        </w:r>
        <w:proofErr w:type="gramEnd"/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действие Земельного кодекса Российской Федерации"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24 июля 2002 года N 101-ФЗ "Об обороте земель </w:t>
        </w:r>
        <w:r w:rsidR="00397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сельскохозяйственного </w:t>
        </w:r>
        <w:r w:rsidR="00397A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назначения"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94336C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</w:t>
      </w:r>
      <w:r w:rsidR="00397A53" w:rsidRP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</w:t>
      </w:r>
      <w:r w:rsidR="00397A53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</w:t>
      </w:r>
      <w:r w:rsid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Новосибирской области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применяется в отношении земельных долей, собственники которых отказались от права собственности на них, так и земельных долей, которые поступили в муниципальную собственность путем признания права на них в судебном порядке.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Специально уполномоченным органом по управлению и распоряжению земельными долями, находящимися в собственности </w:t>
      </w:r>
      <w:r w:rsidR="00397A53" w:rsidRP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</w:t>
      </w:r>
      <w:r w:rsidR="00397A53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</w:t>
      </w:r>
      <w:r w:rsid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Новосибирской области</w:t>
      </w:r>
      <w:r w:rsidR="00397A53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Администрация </w:t>
      </w:r>
      <w:r w:rsidR="00397A53" w:rsidRP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</w:t>
      </w:r>
      <w:r w:rsidR="00397A53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</w:t>
      </w:r>
      <w:r w:rsid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Новосибирской области</w:t>
      </w:r>
      <w:r w:rsidR="00397A53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3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Администрация).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Администрация вправе распорядиться находящимися на праве муниципальной собственности земельными долями, признанными в установленном порядке невостребованными, либо земельными долями, в отношении которых осуществлен отказ от права собственности, а так же земельными участками, выделенными в счет таких долей.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397A53" w:rsidRDefault="00277267" w:rsidP="00277267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2. 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</w:t>
      </w: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муниципальной собственности </w:t>
      </w:r>
      <w:r w:rsidR="00397A53" w:rsidRPr="00397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Казаткульского сельсовета Татарского района Новосибирской области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шести месяцев со дня возникновения права муниципальной собственности на земельную долю Администрация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Сельскохозяйственная организация или крестьянское (фермерское) хозяйство приобретает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53CD4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в течение одного месяца со дня возникновения права муниципальной собственности на земельную долю Администрация опубликовывает в </w:t>
      </w:r>
      <w:r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3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газета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Казаткульского сельсовета </w:t>
      </w:r>
      <w:hyperlink r:id="rId11" w:history="1">
        <w:r w:rsidR="00DA6397" w:rsidRPr="004A47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https://kazatkul54.nso.ru/</w:t>
        </w:r>
      </w:hyperlink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"Интернет" информацию о возможности приобретения земельной доли на условиях, указанных в п. 2.1. настоящего Положения.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информация размещается также </w:t>
      </w:r>
      <w:r w:rsidR="00D53CD4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3CD4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«Казаткульский вестник»</w:t>
      </w:r>
      <w:r w:rsidR="00D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щитах, расположенных на территории </w:t>
      </w:r>
      <w:r w:rsidR="00D5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="00D53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Лица, заинтересованные в приобретении земельной доли, подают заявления (форма заявления отражена в </w:t>
      </w:r>
      <w:hyperlink r:id="rId12" w:anchor="1LU9EG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N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 1)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на имя Главы сельского поселения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Казаткульский сельсовет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Глав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поселения).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право покупателя на использование земельного участка, находящегося в долевой собственности, в котором планируется осуществить куплю-продажу земельных долей;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использование земельного участка, находящегося в долевой собственности, по целевому назначению.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подтверждающие их использование по целевому назначению, и документы, подтверждающие выделение имеющихся в собственности или на правах аренды земельных участков, которые были образованы за счет земельных долей, выделенных гражданам в результате приватизации земель сельскохозяйственного назначения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Право на приобретение данной земельной доли имеют сельскохозяйственная организация или крестьянское (фермерское) хозяйство, использующие земельный участок, находящийся в долевой собственности и обратившиеся с заявлением и прилагаемыми документами, указанными в п.2.3 настоящего Положения в срок, не превышающий шести месяцев со дня возникновения права муниципальной собственности на указанную земельную долю.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Уполномоченный специалист Администрации регистрирует заявления о </w:t>
      </w:r>
      <w:r w:rsidR="00275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покупке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земельной доли или земельного участка, выделенного в счет земельных долей, в журнале регистрации, где проставляет дату и время приема заявления, сверяет копии документов с их подлинниками и в течение одного рабочего дня со дня регистрации передает Главе сельского поселения для рассмотрения.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течение тридцати дней Администрация рассматривает поступившие заявления. По результатам рассмотрения заявлений принимается решение о продаже или отказе в предоставлени</w:t>
      </w:r>
      <w:r w:rsidR="002326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земельной доли.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Главой сельского поселения, на основании поступивших документов, принимается постановление Администрации о продаже земельной доли в соответствии с пунктом 4</w:t>
      </w:r>
      <w:r w:rsidR="00D5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7DQ0KA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 Федерального закона от 24 июля 2002 года N101-ФЗ "Об обороте земель сельскохозяйственного назначения"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продаже земельной доли или земельного участка, выделенного в счет земельных долей и заключения договора купли продажи не требуется ожидать окончания шестимесячного срока со дня возникновения права муниципальной собственности на указанную земельную долю или земельный участок, выделенный в счет земельных долей.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одного заявления о </w:t>
      </w:r>
      <w:r w:rsidR="002752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покупке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земельной доли или земельного участка, выделенного в счет земельных долей, Глава сельского поселения принимает решение о продаже земельной доли или земельного участка, выделенного в счет земельных долей, единственному заявителю.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нескольких заявлений о </w:t>
      </w:r>
      <w:r w:rsidR="00820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покупке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земельной доли или земельного участка, выделенного в счет земельных долей, Глава сельского поселения принимает решение о продаже земельной доли или земельного участка, выделенного в счет земельных долей лицу, первому обратившемуся с заявлением согласно даты регистрации заявления, при условии его соответствия требованиям, установленным в п.2.3. настоящего Положения.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заявления о </w:t>
      </w:r>
      <w:r w:rsidR="00820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покупке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земельной доли или земельного участка, выделенного в счет земельных долей, рассматриваются в порядке очередности согласно дате регистрации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На основании постановления Администрации сельского поселения в недельный срок подготавливается договор купли-продажи земельной доли (форма договора купли-продажи отражена в</w:t>
      </w:r>
      <w:hyperlink r:id="rId14" w:anchor="1LU9EG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 N 2).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Постановление Администрации сельского поселения с договором купли - продажи земельной доли передаётся заинтересованному лицу лично под роспись или отправляется по почте с уведомлением в недельный срок с момента принятия соответствующего решения.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случае отказа в предоставлении земельной доли, Администрацией в недельный срок подготавливается письменный ответ заявителю об отказе в предоставлении данной земельной доли с обоснованием причин и направляется с уведомлением по почте или вручается лично под роспись.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Отказ в продаже земельной доли или земельного участка, выделенного в счет земельных долей принимается по следующим основаниям: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 заявлением лица, не относящегося к категории сельскохозяйственных организаций или крестьянских (фермерских) хозяйств;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обнаружены недостоверные сведения в представленных заявителем документах;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заявителя в стадии реорганизации, ликвидации или банкротства в соответствии с законодательством Российской Федерации;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предоставление документов, подтверждающих использование по целевому назначению земельного участка, в котором будет осуществляться продажа земельной доли.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Если после истечении шести месяцев с момента государственной регистрации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 течение года, с момента возникновения права муниципальной собственности на данную земельную долю, обязана выделить земельный участок, в счёт принадлежащих ей земельной доли или земельных долей, при условии не нарушения при этом требований к образуемым земельным участкам.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377C60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поселения, в собственности которого находится земельный участок, выделенный в счет земельных долей, находящихся в муниципальной собственности, не позднее, чем в течение двух недель со дня возникновения права муниципальной собственности на такой земельный участок обязана опубликовать в газете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7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газета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Казаткульского сельсовета </w:t>
      </w:r>
      <w:hyperlink r:id="rId15" w:history="1">
        <w:r w:rsidR="00DA6397" w:rsidRPr="004A47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https://kazatkul54.nso.ru/</w:t>
        </w:r>
      </w:hyperlink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39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"Интернет"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возможности приобретения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земельного участка.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Указанная информация размещается также </w:t>
      </w:r>
      <w:r w:rsidR="00377C60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газете </w:t>
      </w:r>
      <w:r w:rsidR="00377C60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«Казаткульский вестник» </w:t>
      </w:r>
      <w:r w:rsidR="0037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щитах, расположенных на территории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сельсовета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7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377C60" w:rsidRPr="00377C60"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 </w:t>
      </w:r>
      <w:r w:rsidR="00377C60">
        <w:rPr>
          <w:rFonts w:ascii="Times New Roman" w:hAnsi="Times New Roman" w:cs="Times New Roman"/>
          <w:sz w:val="24"/>
          <w:szCs w:val="24"/>
        </w:rPr>
        <w:t>Казаткульского</w:t>
      </w:r>
      <w:r w:rsidR="00377C60" w:rsidRPr="00377C60">
        <w:rPr>
          <w:rFonts w:ascii="Times New Roman" w:hAnsi="Times New Roman" w:cs="Times New Roman"/>
          <w:sz w:val="24"/>
          <w:szCs w:val="24"/>
        </w:rPr>
        <w:t xml:space="preserve"> </w:t>
      </w:r>
      <w:r w:rsidR="00377C60">
        <w:rPr>
          <w:rFonts w:ascii="Times New Roman" w:hAnsi="Times New Roman" w:cs="Times New Roman"/>
          <w:sz w:val="24"/>
          <w:szCs w:val="24"/>
        </w:rPr>
        <w:t>сельсовета</w:t>
      </w:r>
      <w:r w:rsidR="00377C60" w:rsidRPr="00377C60">
        <w:rPr>
          <w:rFonts w:ascii="Times New Roman" w:hAnsi="Times New Roman" w:cs="Times New Roman"/>
          <w:sz w:val="24"/>
          <w:szCs w:val="24"/>
        </w:rPr>
        <w:t xml:space="preserve"> и выделенный в счет земельных долей, находящихся в муниципальной собственности </w:t>
      </w:r>
      <w:r w:rsidR="00377C60">
        <w:rPr>
          <w:rFonts w:ascii="Times New Roman" w:hAnsi="Times New Roman" w:cs="Times New Roman"/>
          <w:sz w:val="24"/>
          <w:szCs w:val="24"/>
        </w:rPr>
        <w:t>Казаткульского</w:t>
      </w:r>
      <w:r w:rsidR="00377C60" w:rsidRPr="00377C60">
        <w:rPr>
          <w:rFonts w:ascii="Times New Roman" w:hAnsi="Times New Roman" w:cs="Times New Roman"/>
          <w:sz w:val="24"/>
          <w:szCs w:val="24"/>
        </w:rPr>
        <w:t xml:space="preserve"> </w:t>
      </w:r>
      <w:r w:rsidR="00377C60">
        <w:rPr>
          <w:rFonts w:ascii="Times New Roman" w:hAnsi="Times New Roman" w:cs="Times New Roman"/>
          <w:sz w:val="24"/>
          <w:szCs w:val="24"/>
        </w:rPr>
        <w:t>сельсовета</w:t>
      </w:r>
      <w:r w:rsidR="00377C60" w:rsidRPr="00377C60">
        <w:rPr>
          <w:rFonts w:ascii="Times New Roman" w:hAnsi="Times New Roman" w:cs="Times New Roman"/>
          <w:sz w:val="24"/>
          <w:szCs w:val="24"/>
        </w:rPr>
        <w:t>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</w:t>
      </w:r>
      <w:proofErr w:type="gramStart"/>
      <w:r w:rsidR="00377C60" w:rsidRPr="00377C60">
        <w:rPr>
          <w:rFonts w:ascii="Times New Roman" w:hAnsi="Times New Roman" w:cs="Times New Roman"/>
          <w:sz w:val="24"/>
          <w:szCs w:val="24"/>
        </w:rPr>
        <w:t xml:space="preserve">фермерское) </w:t>
      </w:r>
      <w:proofErr w:type="gramEnd"/>
      <w:r w:rsidR="00377C60" w:rsidRPr="00377C60">
        <w:rPr>
          <w:rFonts w:ascii="Times New Roman" w:hAnsi="Times New Roman" w:cs="Times New Roman"/>
          <w:sz w:val="24"/>
          <w:szCs w:val="24"/>
        </w:rPr>
        <w:t xml:space="preserve">хозяйство обратились в </w:t>
      </w:r>
      <w:r w:rsidR="00377C60">
        <w:rPr>
          <w:rFonts w:ascii="Times New Roman" w:hAnsi="Times New Roman" w:cs="Times New Roman"/>
          <w:sz w:val="24"/>
          <w:szCs w:val="24"/>
        </w:rPr>
        <w:t>Администрацию</w:t>
      </w:r>
      <w:r w:rsidR="00377C60" w:rsidRPr="00377C60">
        <w:rPr>
          <w:rFonts w:ascii="Times New Roman" w:hAnsi="Times New Roman" w:cs="Times New Roman"/>
          <w:sz w:val="24"/>
          <w:szCs w:val="24"/>
        </w:rPr>
        <w:t xml:space="preserve">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277267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377C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истечения шести месяцев с момента государственной регистрации права муниципальной собственности на земельный участок, выделенный в счет земельных долей, находящихся в муниципальной собственности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сельсовета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вправе выставить такой земельный участок на торги.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этом, проведение торгов (конкурсов, 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 осуществляются в соответствии с </w:t>
      </w:r>
      <w:hyperlink r:id="rId16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28" w:rsidRP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B8B" w:rsidRDefault="00B17B8B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17ED" w:rsidRDefault="00277267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ПРИОБРЕТЕНИИ ЗЕМЕЛЬНОЙ ДОЛИ</w:t>
      </w:r>
    </w:p>
    <w:p w:rsidR="00277267" w:rsidRPr="00845928" w:rsidRDefault="00277267" w:rsidP="0027726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Заявитель: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лица/фамилия, имя, отчество физического лица)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(место нахождения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)ю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ридического/физического лица, телефон)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(ОГРН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НН, дата государственной регистрации, серия и номер документа о внесении в ЕГРЮЛ/серия и номер паспорта, кем и когда выдан)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п.4 статьи12 </w:t>
      </w:r>
      <w:hyperlink r:id="rId17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24.07.2002г. N 101-ФЗ "Об обороте земель сельскохозяйственного назначения"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продать _____земельную долю из земель сельскохозяйственного назначения в количестве ______ гектар.,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входящую в земельный участок с кадастровым номером _____________________,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по адресу: _______________________________________________.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 ______________________________________________________________________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97" w:rsidRDefault="00DA639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97" w:rsidRDefault="00DA639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97" w:rsidRDefault="00DA639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97" w:rsidRDefault="00DA639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97" w:rsidRDefault="00DA639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67" w:rsidRPr="00845928" w:rsidRDefault="00277267" w:rsidP="00277267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сельсовета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сельскохозяйственной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(крестьянского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(фермерского) хозяйства))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_____________________________,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__________, факс: _________,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эл. почты: ____________________</w:t>
      </w:r>
      <w:proofErr w:type="gramEnd"/>
    </w:p>
    <w:p w:rsidR="00CE6690" w:rsidRDefault="00CE6690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заключении договора купли-продажи (или: договора аренды) земельного участка из земель сельскохозяйственного назначения, находящегося в муниципальной собственности и выделенного в счет земельных долей, находящихся в муниципальной собственности, без проведения торгов</w:t>
      </w:r>
    </w:p>
    <w:p w:rsidR="00277267" w:rsidRPr="00845928" w:rsidRDefault="00277267" w:rsidP="0027726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Сельскохозяйственной организацией (или: крестьянским (фермерским) хозяйством) "_______________" с "__"___________ ____ г. используется земельный участок из земель сельскохозяйственного назначения, кадастровый номер __________, размером _______________, расположенный по адресу: _________________________.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5.1 </w:t>
      </w:r>
      <w:hyperlink r:id="rId18" w:anchor="7DM0K9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 Федерального закона от 24.07.2002 N 101-ФЗ "Об обороте земель сельскохозяйственного назначения"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порядке, установленном настоящим Федеральным законом, передается использующим такой земельный участок сельскохозяйственной организации или крестьянскому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(фермерскому) хозяйству в собственность или аренду без проведения торгов.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п. 5.1 </w:t>
      </w:r>
      <w:hyperlink r:id="rId19" w:anchor="7DM0K9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закона </w:t>
      </w:r>
      <w:hyperlink r:id="rId20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24.07.2002 N 101-ФЗ "Об обороте земель</w:t>
        </w:r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     сельскохозяйственного назначения"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просьба заключить договор купли-продажи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(или: договор аренды) указанного земельного участка без проведения торгов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цене в размере ________________________________________________________.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 более 15 процентов его кадастровой стоимости,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арендную плату в размере 0,3 процента</w:t>
      </w:r>
      <w:r w:rsid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кадастровой стоимости)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DA639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_________/____________/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5928" w:rsidRDefault="00845928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928" w:rsidRDefault="00845928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928" w:rsidRDefault="00845928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267" w:rsidRPr="00845928" w:rsidRDefault="00277267" w:rsidP="0027726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Pr="008459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КУПЛИ-ПРОДАЖИ N ___ доли в праве общей долевой собственности на земельный участок</w:t>
      </w:r>
    </w:p>
    <w:p w:rsidR="00277267" w:rsidRPr="00845928" w:rsidRDefault="00845928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район,__________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Казаткульского сельсовета 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 НСО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находящаяся по адресу: 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Главы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Казаткульского сельсовета 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</w:t>
      </w:r>
      <w:r w:rsidR="00DA6397" w:rsidRPr="00DA6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 сельсовета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CE66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"Продавец, 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в лице ________________________________________________________________________________________________________________________, именуем</w:t>
      </w:r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Start"/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"Продавец", с другой стороны, заключили настоящий договор о нижеследующем.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ПРЕДМЕТ ДОГОВОРА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покупает и принимает в собственность ______доли в праве общей долевой собственности на земельный участок из земель сельскохозяйственного назначения, расположенный по адресу: ________________, кадастровый номер </w:t>
      </w:r>
      <w:proofErr w:type="spell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____________,общей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proofErr w:type="spell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_____________кв.м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разрешенное использование : для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сельскохозяйственного назначения, далее именуемую - "Земельная доля".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Земельная доля принадлежат Продавцу на праве общей долевой собственности на основании _____________________________________________________________________________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Право собственности Продавца на отчуждаемую Земельную долю зарегистрировано в Едином государственном реестре </w:t>
      </w:r>
      <w:r w:rsidR="006F511E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</w:t>
      </w:r>
      <w:r w:rsidR="006F5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proofErr w:type="gramStart"/>
      <w:r w:rsidR="006F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внесены записи регистрации: __________________________________ от _______________, что подтверждается свидетельством о государственной регистрации права N _________ от 1____________. Существующие ограничения (обременения) права: не зарегистрировано.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ДОГОВОРА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отчуждаемой Земельной доли, указанной в п. 1.1 настоящего договора определяется как произведение 15 процентов кадастровой стоимости одного квадратного метра земельного участка и площади, соответствующей размеру этой доли и составляет _____________ (_________________________________________________) рублей 00 копеек.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Стоимость Земельной доли, указанная в п. 2.1 настоящего договора оплачена Покупателем Продавцу полностью до подписания настоящего договора.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И ОТВЕТСТВЕННОСТЬ СТОРОН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 на момент заключения настоящего договора Земельная доля, указанная в п.1.1 настоящего договора, свободна от любых имущественных прав и претензий третьих лиц, о которых в момент заключения договора Продавец и Покупатель не мог знать, и которые не указаны в п. 1.2. настоящего договора; под имущественным спором и залогом не находится, и не обещана в дар третьим лицам.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Продавец гарантирует Покупателю, что данный договор не нарушает преимущественного права других участников долевой собственности на покупку продаваемой Земельной доли по установленной договором цене.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принимает на себя обязанности по уплате налогов и сборов на отчуждаемую Земельную долю с момента государственной регистрации перехода права собственности на Земельную долю.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Расходы по заключению и регистрации настоящего Договора несет Покупатель.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Отношения, возникшие в связи с заключением настоящего договора, регулируются законодательством РФ, действующим на момент заключения сделки.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в связи с заключением настоящего договора разрешаются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переговоров сторон, а в случае недостижения согласия, в порядке, предусмотренном действующим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РФ.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ЗАКЛЮЧИТЕЛЬНЫЕ ПОЛОЖЕНИЯ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Содержание и смысл </w:t>
      </w:r>
      <w:hyperlink r:id="rId21" w:anchor="A820NB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213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anchor="AAI0O0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251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anchor="7DO0KC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460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4" w:anchor="7EE0KI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475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5" w:anchor="BTA0PK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553 ГК РФ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последствия заключения настоящего договора сторонам известны и понятны.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имеет силу акта приема передачи, в связи с чем, отчуждаемая Земельная доля считается переданной Продавцом Покупателю с момента подписания настоящего Договора.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Переход права собственности на Земельную долю по настоящему Договору подлежит государственной регистрации в Управлении Федеральной службы государственной регистрации, кадастра и картографии по </w:t>
      </w:r>
      <w:r w:rsidR="006F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11E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Настоящий Договор составлен в 3-х экземплярах, имеющих равную юридическую силу, по одному для каждой из сторон и один для Управления Федеральной службы государственной регистрации, кадастра и картографии по </w:t>
      </w:r>
      <w:r w:rsidR="00CE6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6F51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11E" w:rsidRDefault="006F511E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Все изменения и дополнения к настоящему договору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5. ЮРИДИЧЕСКИЕ АДРЕСА И РЕКВИЗИТЫ СТОРОН</w:t>
      </w:r>
    </w:p>
    <w:p w:rsidR="00B17B8B" w:rsidRPr="00845928" w:rsidRDefault="00B17B8B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Продавец:                                                                              Покупатель: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63" w:type="dxa"/>
        <w:tblLook w:val="0000"/>
      </w:tblPr>
      <w:tblGrid>
        <w:gridCol w:w="5518"/>
        <w:gridCol w:w="772"/>
        <w:gridCol w:w="3802"/>
      </w:tblGrid>
      <w:tr w:rsidR="00B17B8B" w:rsidTr="00B17B8B">
        <w:trPr>
          <w:trHeight w:val="4781"/>
        </w:trPr>
        <w:tc>
          <w:tcPr>
            <w:tcW w:w="5518" w:type="dxa"/>
          </w:tcPr>
          <w:p w:rsidR="00B17B8B" w:rsidRDefault="00B17B8B" w:rsidP="00B17B8B">
            <w:pPr>
              <w:spacing w:after="0" w:line="330" w:lineRule="atLeast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Администрация </w:t>
            </w:r>
            <w:r w:rsidRPr="00DA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Казаткульского сельсовета 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632141, Новосибирская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</w:p>
          <w:p w:rsidR="00B17B8B" w:rsidRPr="00845928" w:rsidRDefault="00B17B8B" w:rsidP="00B17B8B">
            <w:pPr>
              <w:spacing w:after="0" w:line="330" w:lineRule="atLeast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район, с. Казаткуль, ул. Мира, 2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</w:t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КПП ____________________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л/</w:t>
            </w:r>
            <w:proofErr w:type="gramStart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gramStart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proofErr w:type="gramEnd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Казаткульского 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B8B" w:rsidRDefault="00B17B8B" w:rsidP="00B17B8B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7B8B" w:rsidRDefault="00B17B8B" w:rsidP="00B17B8B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6F511E">
            <w:pPr>
              <w:spacing w:after="240" w:line="33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</w:tcPr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6F511E">
            <w:pPr>
              <w:spacing w:after="240" w:line="33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</w:t>
      </w: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КУПЛИ-ПРОДАЖИ N ___ земельного участка, выделенного в счет земельных долей</w:t>
      </w:r>
    </w:p>
    <w:p w:rsidR="00277267" w:rsidRPr="00845928" w:rsidRDefault="00277267" w:rsidP="0027726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267" w:rsidRPr="00845928" w:rsidRDefault="00CE6690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район,__________</w:t>
      </w:r>
      <w:r w:rsidR="00277267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277267" w:rsidRPr="00845928" w:rsidRDefault="00CE6690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 НСО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находящаяся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 Главы </w:t>
      </w:r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</w:t>
      </w:r>
      <w:r w:rsidR="00B17B8B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</w:t>
      </w:r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Казаткульского</w:t>
      </w:r>
      <w:r w:rsidR="00B17B8B"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сельсовета, зарегистрированного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"Продавец, 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в лице ________________________________________________________________________________________________________________________, именуе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"Продавец", с другой стороны, заключили настоящий договор о нижеследующем.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ПРЕДМЕТ ДОГОВОРА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покупает и принимает в собственность земельный участок, находящийся в муниципальной собственности </w:t>
      </w:r>
      <w:r w:rsidR="00B17B8B"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Казаткульского </w:t>
      </w:r>
      <w:r w:rsidR="00CE6690"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выделенный в счет земельных долей, находящихся в муниципальной собственности </w:t>
      </w:r>
      <w:r w:rsidR="00B17B8B"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Казаткульского </w:t>
      </w:r>
      <w:r w:rsidR="00CE6690"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P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сельскохозяйственного назначения, расположенный по адресу: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6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________________, кадастровый номер </w:t>
      </w:r>
      <w:proofErr w:type="spell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____________,общей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proofErr w:type="spell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_____________кв.м</w:t>
      </w:r>
      <w:proofErr w:type="spell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разрешенное использование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сельскохозяйственного назначения, далее именуемый - "Земельный участок".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Земельный участок принадлежат Продавцу на праве собственности на основании _____________________________________________________________________________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Право собственности Продавца на отчуждаемый Земельный участок зарегистрировано в Едином государственном реестре недвижимости, о чем внесены записи регистрации: __________________________________ от _______________. Существующие ограничения (обременения) права: не зарегистрировано.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ДОГОВОРА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Стоимость отчуждаемого Земельного участка, указанного в п. 1.1 настоящего договора определяется как произведение 15 процентов от кадастровой стоимости земельного участка и 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составляет _____________ (_________________________________________________) рублей 00 копеек.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Стоимость Земельного участка, указанная в п. 2.1 настоящего договора оплачена Покупателем Продавцу полностью до подписания настоящего договора.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И ОТВЕТСТВЕННОСТЬ СТОРОН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 на момент заключения настоящего договора Земельный участок, указанный в п.1.1 настоящего договора, свободен от любых имущественных прав и претензий третьих лиц, о которых в момент заключения договора Продавец и Покупатель не могли знать, и которые не указаны в п. 1.2. настоящего договора; под имущественным спором и залогом не находится, и не обещан в дар третьим лицам.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Продавец гарантирует Покупателю, что данный договор не нарушает преимущественного права других участников на покупку продаваемого Земельногоучастка по установленной договором цене.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Расходы по заключению и регистрации настоящего Договора несет Покупатель.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Отношения, возникшие в связи с заключением настоящего договора, регулируются законодательством РФ, действующим на момент заключения сделки.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в связи с заключением настоящего договора разрешаются</w:t>
      </w:r>
      <w:proofErr w:type="gramEnd"/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переговоров сторон, а в случае недостижения согласия, в порядке, предусмотренном действующим законодательством РФ.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ЗАКЛЮЧИТЕЛЬНЫЕ ПОЛОЖЕНИЯ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Содержание и смысл </w:t>
      </w:r>
      <w:hyperlink r:id="rId26" w:anchor="A820NB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213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7" w:anchor="AAI0O0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251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8" w:anchor="7DO0KC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460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9" w:anchor="7EE0KI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475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0" w:anchor="BTA0PK" w:history="1">
        <w:r w:rsidRPr="00845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553 ГК РФ</w:t>
        </w:r>
      </w:hyperlink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последствия заключения настоящего договора сторонам известны и понятны.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имеет силу акта приема передачи, в связи с чем, отчуждаемая Земельный участок считается переданным Продавцом Покупателю с момента подписания настоящего Договора.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Переход права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 по </w:t>
      </w:r>
      <w:r w:rsidR="006F5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 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11E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Настоящий Договор составлен в 3-х экземплярах, имеющих равную юридическую силу, по одному для каждой из сторон и один для Управления Федеральной службы государственной регистрации, кадастра и картографии по </w:t>
      </w:r>
      <w:r w:rsidR="00CE6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</w:p>
    <w:p w:rsidR="00277267" w:rsidRPr="00845928" w:rsidRDefault="00277267" w:rsidP="0027726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Все изменения и дополнения к настоящему договору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267" w:rsidRPr="00845928" w:rsidRDefault="00277267" w:rsidP="00277267">
      <w:pPr>
        <w:spacing w:after="240" w:line="33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5. ЮРИДИЧЕСКИЕ АДРЕСА И РЕКВИЗИТЫ СТОРОН</w:t>
      </w:r>
    </w:p>
    <w:p w:rsidR="00B17B8B" w:rsidRPr="00845928" w:rsidRDefault="00277267" w:rsidP="00B17B8B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7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                                                                               Покупатель</w:t>
      </w:r>
    </w:p>
    <w:tbl>
      <w:tblPr>
        <w:tblW w:w="0" w:type="auto"/>
        <w:tblInd w:w="63" w:type="dxa"/>
        <w:tblLook w:val="0000"/>
      </w:tblPr>
      <w:tblGrid>
        <w:gridCol w:w="5518"/>
        <w:gridCol w:w="772"/>
        <w:gridCol w:w="3802"/>
      </w:tblGrid>
      <w:tr w:rsidR="00B17B8B" w:rsidTr="00B17B8B">
        <w:trPr>
          <w:trHeight w:val="4781"/>
        </w:trPr>
        <w:tc>
          <w:tcPr>
            <w:tcW w:w="5518" w:type="dxa"/>
          </w:tcPr>
          <w:p w:rsidR="00B17B8B" w:rsidRDefault="00B17B8B" w:rsidP="0037294A">
            <w:pPr>
              <w:spacing w:after="0" w:line="330" w:lineRule="atLeast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Администрация </w:t>
            </w:r>
            <w:r w:rsidRPr="00DA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Казаткульского сельсовета 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632141, Новосибирская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</w:p>
          <w:p w:rsidR="00B17B8B" w:rsidRPr="00845928" w:rsidRDefault="00B17B8B" w:rsidP="0037294A">
            <w:pPr>
              <w:spacing w:after="0" w:line="330" w:lineRule="atLeast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район, с. Казаткуль, ул. Мира, 2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</w:t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КПП ____________________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л/</w:t>
            </w:r>
            <w:proofErr w:type="gramStart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gramStart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proofErr w:type="gramEnd"/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Казаткульского 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84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B8B" w:rsidRDefault="00B17B8B" w:rsidP="0037294A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</w:tcPr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B8B" w:rsidRDefault="00B17B8B" w:rsidP="0037294A">
            <w:pPr>
              <w:spacing w:after="240" w:line="33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267" w:rsidRPr="00845928" w:rsidRDefault="00277267" w:rsidP="00B17B8B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333F" w:rsidRPr="00845928" w:rsidRDefault="005C333F">
      <w:pPr>
        <w:rPr>
          <w:rFonts w:ascii="Times New Roman" w:hAnsi="Times New Roman" w:cs="Times New Roman"/>
          <w:sz w:val="24"/>
        </w:rPr>
      </w:pPr>
    </w:p>
    <w:sectPr w:rsidR="005C333F" w:rsidRPr="00845928" w:rsidSect="00D22C8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7267"/>
    <w:rsid w:val="00101B2B"/>
    <w:rsid w:val="00191119"/>
    <w:rsid w:val="002136CF"/>
    <w:rsid w:val="00232618"/>
    <w:rsid w:val="00275210"/>
    <w:rsid w:val="00277267"/>
    <w:rsid w:val="002A267C"/>
    <w:rsid w:val="002F1418"/>
    <w:rsid w:val="00377C60"/>
    <w:rsid w:val="00397A53"/>
    <w:rsid w:val="004244C8"/>
    <w:rsid w:val="005C333F"/>
    <w:rsid w:val="006521C3"/>
    <w:rsid w:val="006F511E"/>
    <w:rsid w:val="007C3156"/>
    <w:rsid w:val="007E039A"/>
    <w:rsid w:val="00820B66"/>
    <w:rsid w:val="00845928"/>
    <w:rsid w:val="009162BA"/>
    <w:rsid w:val="0094336C"/>
    <w:rsid w:val="00AB17ED"/>
    <w:rsid w:val="00B055CC"/>
    <w:rsid w:val="00B17B8B"/>
    <w:rsid w:val="00CE6690"/>
    <w:rsid w:val="00D22C88"/>
    <w:rsid w:val="00D53CD4"/>
    <w:rsid w:val="00DA6397"/>
    <w:rsid w:val="00F0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3F"/>
  </w:style>
  <w:style w:type="paragraph" w:styleId="2">
    <w:name w:val="heading 2"/>
    <w:basedOn w:val="a"/>
    <w:link w:val="20"/>
    <w:uiPriority w:val="9"/>
    <w:qFormat/>
    <w:rsid w:val="00277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7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7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772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2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2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2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27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267"/>
  </w:style>
  <w:style w:type="paragraph" w:customStyle="1" w:styleId="formattext">
    <w:name w:val="formattext"/>
    <w:basedOn w:val="a"/>
    <w:rsid w:val="0027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7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hyperlink" Target="https://docs.cntd.ru/document/901821169" TargetMode="External"/><Relationship Id="rId18" Type="http://schemas.openxmlformats.org/officeDocument/2006/relationships/hyperlink" Target="https://docs.cntd.ru/document/901821169" TargetMode="External"/><Relationship Id="rId26" Type="http://schemas.openxmlformats.org/officeDocument/2006/relationships/hyperlink" Target="https://docs.cntd.ru/document/90276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7690" TargetMode="External"/><Relationship Id="rId7" Type="http://schemas.openxmlformats.org/officeDocument/2006/relationships/hyperlink" Target="https://docs.cntd.ru/document/494860835" TargetMode="External"/><Relationship Id="rId12" Type="http://schemas.openxmlformats.org/officeDocument/2006/relationships/hyperlink" Target="https://docs.cntd.ru/document/494860835" TargetMode="External"/><Relationship Id="rId17" Type="http://schemas.openxmlformats.org/officeDocument/2006/relationships/hyperlink" Target="https://docs.cntd.ru/document/901821169" TargetMode="External"/><Relationship Id="rId25" Type="http://schemas.openxmlformats.org/officeDocument/2006/relationships/hyperlink" Target="https://docs.cntd.ru/document/90277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744100004" TargetMode="External"/><Relationship Id="rId20" Type="http://schemas.openxmlformats.org/officeDocument/2006/relationships/hyperlink" Target="https://docs.cntd.ru/document/901821169" TargetMode="External"/><Relationship Id="rId29" Type="http://schemas.openxmlformats.org/officeDocument/2006/relationships/hyperlink" Target="https://docs.cntd.ru/document/90277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21169" TargetMode="External"/><Relationship Id="rId11" Type="http://schemas.openxmlformats.org/officeDocument/2006/relationships/hyperlink" Target="https://kazatkul54.nso.ru/" TargetMode="External"/><Relationship Id="rId24" Type="http://schemas.openxmlformats.org/officeDocument/2006/relationships/hyperlink" Target="https://docs.cntd.ru/document/902770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902347486" TargetMode="External"/><Relationship Id="rId15" Type="http://schemas.openxmlformats.org/officeDocument/2006/relationships/hyperlink" Target="https://kazatkul54.nso.ru/" TargetMode="External"/><Relationship Id="rId23" Type="http://schemas.openxmlformats.org/officeDocument/2006/relationships/hyperlink" Target="https://docs.cntd.ru/document/9027703" TargetMode="External"/><Relationship Id="rId28" Type="http://schemas.openxmlformats.org/officeDocument/2006/relationships/hyperlink" Target="https://docs.cntd.ru/document/9027703" TargetMode="External"/><Relationship Id="rId10" Type="http://schemas.openxmlformats.org/officeDocument/2006/relationships/hyperlink" Target="https://docs.cntd.ru/document/901821169" TargetMode="External"/><Relationship Id="rId19" Type="http://schemas.openxmlformats.org/officeDocument/2006/relationships/hyperlink" Target="https://docs.cntd.ru/document/90182116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ocs.cntd.ru/document/744100004" TargetMode="External"/><Relationship Id="rId9" Type="http://schemas.openxmlformats.org/officeDocument/2006/relationships/hyperlink" Target="https://docs.cntd.ru/document/902347486" TargetMode="External"/><Relationship Id="rId14" Type="http://schemas.openxmlformats.org/officeDocument/2006/relationships/hyperlink" Target="https://docs.cntd.ru/document/494860835" TargetMode="External"/><Relationship Id="rId22" Type="http://schemas.openxmlformats.org/officeDocument/2006/relationships/hyperlink" Target="https://docs.cntd.ru/document/9027690" TargetMode="External"/><Relationship Id="rId27" Type="http://schemas.openxmlformats.org/officeDocument/2006/relationships/hyperlink" Target="https://docs.cntd.ru/document/9027690" TargetMode="External"/><Relationship Id="rId30" Type="http://schemas.openxmlformats.org/officeDocument/2006/relationships/hyperlink" Target="https://docs.cntd.ru/document/9027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Назаров</cp:lastModifiedBy>
  <cp:revision>7</cp:revision>
  <cp:lastPrinted>2021-06-29T05:40:00Z</cp:lastPrinted>
  <dcterms:created xsi:type="dcterms:W3CDTF">2021-06-20T11:22:00Z</dcterms:created>
  <dcterms:modified xsi:type="dcterms:W3CDTF">2021-07-15T03:00:00Z</dcterms:modified>
</cp:coreProperties>
</file>