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704AF" w:rsidRDefault="002C1EA4" w:rsidP="001A5F2E">
            <w:pPr>
              <w:jc w:val="center"/>
              <w:rPr>
                <w:caps/>
                <w:shadow/>
                <w:sz w:val="96"/>
                <w:szCs w:val="96"/>
              </w:rPr>
            </w:pPr>
            <w:r w:rsidRPr="002704AF">
              <w:rPr>
                <w:caps/>
                <w:shadow/>
                <w:sz w:val="96"/>
                <w:szCs w:val="96"/>
              </w:rPr>
              <w:t>КАЗАТКУЛЬСКИЙ</w:t>
            </w:r>
            <w:r w:rsidR="00221EE5" w:rsidRPr="002704AF">
              <w:rPr>
                <w:caps/>
                <w:shadow/>
                <w:sz w:val="96"/>
                <w:szCs w:val="96"/>
              </w:rPr>
              <w:t xml:space="preserve"> ВЕСТНИК</w:t>
            </w:r>
          </w:p>
        </w:tc>
      </w:tr>
      <w:tr w:rsidR="00221EE5" w:rsidRPr="007356E1" w:rsidTr="002704AF">
        <w:trPr>
          <w:trHeight w:val="4380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0A13A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D63298">
                    <w:rPr>
                      <w:b/>
                      <w:i/>
                      <w:sz w:val="22"/>
                      <w:szCs w:val="22"/>
                    </w:rPr>
                    <w:t>31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2A6493">
                    <w:rPr>
                      <w:b/>
                      <w:i/>
                      <w:sz w:val="22"/>
                      <w:szCs w:val="22"/>
                    </w:rPr>
                    <w:t>5</w:t>
                  </w:r>
                  <w:r w:rsidR="00D63298">
                    <w:rPr>
                      <w:b/>
                      <w:i/>
                      <w:sz w:val="22"/>
                      <w:szCs w:val="22"/>
                    </w:rPr>
                    <w:t>4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D63298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30.11</w:t>
                  </w:r>
                  <w:r w:rsidR="00B17FCD">
                    <w:rPr>
                      <w:b/>
                      <w:i/>
                      <w:sz w:val="22"/>
                      <w:szCs w:val="22"/>
                    </w:rPr>
                    <w:t>.2021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F6070" w:rsidRPr="007356E1" w:rsidRDefault="00CF6070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3838F8" w:rsidRPr="00282CBF" w:rsidRDefault="003838F8" w:rsidP="001A5F2E">
            <w:pPr>
              <w:rPr>
                <w:sz w:val="20"/>
                <w:szCs w:val="20"/>
              </w:rPr>
            </w:pPr>
          </w:p>
          <w:p w:rsidR="00F472FE" w:rsidRPr="00A84064" w:rsidRDefault="00F472FE" w:rsidP="00F472FE">
            <w:pPr>
              <w:pBdr>
                <w:bottom w:val="single" w:sz="12" w:space="1" w:color="auto"/>
              </w:pBd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</w:p>
          <w:p w:rsidR="002704AF" w:rsidRDefault="002704AF" w:rsidP="0099272E">
            <w:pPr>
              <w:pStyle w:val="4"/>
              <w:shd w:val="clear" w:color="auto" w:fill="FFFFFF"/>
              <w:jc w:val="center"/>
              <w:rPr>
                <w:rFonts w:asciiTheme="majorHAnsi" w:hAnsiTheme="majorHAnsi" w:cs="Segoe UI"/>
                <w:b/>
                <w:i/>
                <w:sz w:val="24"/>
              </w:rPr>
            </w:pPr>
          </w:p>
          <w:p w:rsidR="002704AF" w:rsidRDefault="002704AF" w:rsidP="002704AF">
            <w:pPr>
              <w:pStyle w:val="4"/>
              <w:shd w:val="clear" w:color="auto" w:fill="FFFFFF"/>
              <w:rPr>
                <w:rFonts w:asciiTheme="majorHAnsi" w:hAnsiTheme="majorHAnsi" w:cs="Segoe UI"/>
                <w:b/>
                <w:i/>
                <w:sz w:val="24"/>
              </w:rPr>
            </w:pPr>
            <w:r>
              <w:rPr>
                <w:rFonts w:asciiTheme="majorHAnsi" w:hAnsiTheme="majorHAnsi" w:cs="Segoe UI"/>
                <w:b/>
                <w:i/>
                <w:noProof/>
                <w:sz w:val="24"/>
              </w:rPr>
              <w:drawing>
                <wp:inline distT="0" distB="0" distL="0" distR="0">
                  <wp:extent cx="3533775" cy="1866900"/>
                  <wp:effectExtent l="171450" t="114300" r="371475" b="285750"/>
                  <wp:docPr id="3" name="Рисунок 1" descr="C:\Users\Казаткуль\Desktop\1РОСРЕЕСТР\ДЛЯ ПРЕССЫ\росрее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заткуль\Desktop\1РОСРЕЕСТР\ДЛЯ ПРЕССЫ\росрее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402" cy="1871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97763" w:rsidRPr="009C33FE" w:rsidRDefault="00E97763" w:rsidP="00E97763">
            <w:pPr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9C33FE">
              <w:rPr>
                <w:rFonts w:asciiTheme="majorHAnsi" w:hAnsiTheme="majorHAnsi" w:cs="Segoe UI"/>
                <w:b/>
                <w:sz w:val="28"/>
                <w:szCs w:val="28"/>
              </w:rPr>
              <w:t>Ипотека в Новосибирске вновь набирает популярность</w:t>
            </w:r>
          </w:p>
          <w:p w:rsidR="00E97763" w:rsidRPr="009C33FE" w:rsidRDefault="00E97763" w:rsidP="00E97763">
            <w:pPr>
              <w:jc w:val="center"/>
              <w:rPr>
                <w:rFonts w:asciiTheme="majorHAnsi" w:hAnsiTheme="majorHAnsi" w:cs="Segoe UI"/>
              </w:rPr>
            </w:pPr>
          </w:p>
          <w:p w:rsidR="00E97763" w:rsidRPr="009C33FE" w:rsidRDefault="00E97763" w:rsidP="00E97763">
            <w:pPr>
              <w:ind w:firstLine="567"/>
              <w:jc w:val="both"/>
              <w:rPr>
                <w:rFonts w:asciiTheme="majorHAnsi" w:hAnsiTheme="majorHAnsi" w:cs="Segoe UI"/>
              </w:rPr>
            </w:pPr>
          </w:p>
          <w:p w:rsidR="00E97763" w:rsidRPr="009C33FE" w:rsidRDefault="00E97763" w:rsidP="009C33FE">
            <w:pPr>
              <w:spacing w:line="276" w:lineRule="auto"/>
              <w:ind w:firstLine="708"/>
              <w:jc w:val="both"/>
              <w:rPr>
                <w:rFonts w:asciiTheme="majorHAnsi" w:hAnsiTheme="majorHAnsi" w:cs="Segoe UI"/>
              </w:rPr>
            </w:pPr>
            <w:r w:rsidRPr="009C33FE">
              <w:rPr>
                <w:rFonts w:asciiTheme="majorHAnsi" w:hAnsiTheme="majorHAnsi" w:cs="Segoe UI"/>
              </w:rPr>
              <w:t xml:space="preserve">Статистические показатели за октябрь свидетельствуют о возобновлении активности новосибирцев в приобретении недвижимости за счет кредитных средств. </w:t>
            </w:r>
          </w:p>
          <w:p w:rsidR="00E97763" w:rsidRPr="009C33FE" w:rsidRDefault="00E97763" w:rsidP="009C33FE">
            <w:pPr>
              <w:spacing w:line="276" w:lineRule="auto"/>
              <w:ind w:firstLine="708"/>
              <w:jc w:val="both"/>
              <w:rPr>
                <w:rFonts w:asciiTheme="majorHAnsi" w:hAnsiTheme="majorHAnsi" w:cs="Segoe UI"/>
              </w:rPr>
            </w:pPr>
            <w:r w:rsidRPr="009C33FE">
              <w:rPr>
                <w:rFonts w:asciiTheme="majorHAnsi" w:hAnsiTheme="majorHAnsi" w:cs="Segoe UI"/>
              </w:rPr>
              <w:t>В октябре 2021 года Управлением Росреестра по Новосибирской области зарегистрировано 8 935 ипотечных сделок, что на 7% больше сентября текущего года (8 322) и на 47% октября 2020 года (6 086). За последние три месяца рост отмечен впервые.</w:t>
            </w:r>
          </w:p>
          <w:p w:rsidR="00E97763" w:rsidRPr="009C33FE" w:rsidRDefault="00E97763" w:rsidP="009C33FE">
            <w:pPr>
              <w:spacing w:line="276" w:lineRule="auto"/>
              <w:ind w:firstLine="708"/>
              <w:jc w:val="both"/>
              <w:rPr>
                <w:rFonts w:asciiTheme="majorHAnsi" w:hAnsiTheme="majorHAnsi" w:cs="Segoe UI"/>
              </w:rPr>
            </w:pPr>
            <w:r w:rsidRPr="009C33FE">
              <w:rPr>
                <w:rFonts w:asciiTheme="majorHAnsi" w:hAnsiTheme="majorHAnsi" w:cs="Segoe UI"/>
              </w:rPr>
              <w:t xml:space="preserve">С января по октябрь 2021 года новосибирским </w:t>
            </w:r>
            <w:proofErr w:type="spellStart"/>
            <w:r w:rsidRPr="009C33FE">
              <w:rPr>
                <w:rFonts w:asciiTheme="majorHAnsi" w:hAnsiTheme="majorHAnsi" w:cs="Segoe UI"/>
              </w:rPr>
              <w:t>Росреестром</w:t>
            </w:r>
            <w:proofErr w:type="spellEnd"/>
            <w:r w:rsidRPr="009C33FE">
              <w:rPr>
                <w:rFonts w:asciiTheme="majorHAnsi" w:hAnsiTheme="majorHAnsi" w:cs="Segoe UI"/>
              </w:rPr>
              <w:t xml:space="preserve"> всего зарегистрировано 86 тысяч ипотек, это 36% больше, чем за 10 месяцев прошлого года (63 тысячи) и на 46% больше аналогичного периода 2019 года (59 тысяч).</w:t>
            </w:r>
          </w:p>
          <w:p w:rsidR="00E97763" w:rsidRPr="009C33FE" w:rsidRDefault="00E97763" w:rsidP="009C33FE">
            <w:pPr>
              <w:spacing w:line="276" w:lineRule="auto"/>
              <w:ind w:firstLine="708"/>
              <w:jc w:val="both"/>
              <w:rPr>
                <w:rFonts w:asciiTheme="majorHAnsi" w:hAnsiTheme="majorHAnsi" w:cs="Segoe UI"/>
              </w:rPr>
            </w:pPr>
            <w:r w:rsidRPr="009C33FE">
              <w:rPr>
                <w:rFonts w:asciiTheme="majorHAnsi" w:hAnsiTheme="majorHAnsi" w:cs="Segoe UI"/>
              </w:rPr>
              <w:t xml:space="preserve">В октябре больше половины всех ипотечных сделок поступили для регистрации в Управление Росреестра по Новосибирской области в электронном виде. Благодаря электронному взаимодействию с </w:t>
            </w:r>
            <w:proofErr w:type="spellStart"/>
            <w:r w:rsidRPr="009C33FE">
              <w:rPr>
                <w:rFonts w:asciiTheme="majorHAnsi" w:hAnsiTheme="majorHAnsi" w:cs="Segoe UI"/>
              </w:rPr>
              <w:t>Росреестром</w:t>
            </w:r>
            <w:proofErr w:type="spellEnd"/>
            <w:r w:rsidRPr="009C33FE">
              <w:rPr>
                <w:rFonts w:asciiTheme="majorHAnsi" w:hAnsiTheme="majorHAnsi" w:cs="Segoe UI"/>
              </w:rPr>
              <w:t xml:space="preserve"> уже девять кредитных организаций Новосибирска выдают документы о регистрации ипотеки за короткие сроки без посещения офисов МФЦ. Сегодня 62% электронных ипотек в Новосибирске Управлением Росреестра регистрируется за 24 часа.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E97763" w:rsidRPr="009C33FE" w:rsidRDefault="00E97763" w:rsidP="009C33FE">
            <w:pPr>
              <w:pStyle w:val="af2"/>
              <w:shd w:val="clear" w:color="auto" w:fill="FFFFFF"/>
              <w:spacing w:line="276" w:lineRule="auto"/>
              <w:ind w:firstLine="709"/>
              <w:jc w:val="both"/>
              <w:rPr>
                <w:rFonts w:asciiTheme="majorHAnsi" w:hAnsiTheme="majorHAnsi" w:cs="Segoe UI"/>
                <w:b/>
                <w:i/>
              </w:rPr>
            </w:pPr>
            <w:r w:rsidRPr="009C33FE">
              <w:rPr>
                <w:rFonts w:asciiTheme="majorHAnsi" w:hAnsiTheme="majorHAnsi" w:cs="Segoe UI"/>
                <w:b/>
                <w:i/>
              </w:rPr>
              <w:t>Материал подготовлен Управлением Росреестра по Новосибирской области</w:t>
            </w:r>
          </w:p>
          <w:p w:rsidR="002704AF" w:rsidRPr="009C33FE" w:rsidRDefault="002704AF" w:rsidP="009C33FE">
            <w:pPr>
              <w:pStyle w:val="4"/>
              <w:shd w:val="clear" w:color="auto" w:fill="FFFFFF"/>
              <w:spacing w:line="276" w:lineRule="auto"/>
              <w:rPr>
                <w:rFonts w:asciiTheme="majorHAnsi" w:hAnsiTheme="majorHAnsi" w:cs="Segoe UI"/>
                <w:i/>
                <w:sz w:val="24"/>
              </w:rPr>
            </w:pPr>
          </w:p>
          <w:p w:rsidR="00B962D7" w:rsidRPr="009C33FE" w:rsidRDefault="0055509D" w:rsidP="009C33FE">
            <w:pPr>
              <w:spacing w:line="276" w:lineRule="auto"/>
              <w:ind w:firstLine="709"/>
              <w:jc w:val="center"/>
              <w:textAlignment w:val="top"/>
              <w:rPr>
                <w:rFonts w:asciiTheme="majorHAnsi" w:hAnsiTheme="majorHAnsi" w:cs="Segoe UI"/>
                <w:b/>
                <w:shd w:val="clear" w:color="auto" w:fill="FFFFFF"/>
              </w:rPr>
            </w:pPr>
            <w:r w:rsidRPr="009C33FE">
              <w:rPr>
                <w:rFonts w:asciiTheme="majorHAnsi" w:hAnsiTheme="majorHAnsi"/>
                <w:b/>
                <w:i/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41" type="#_x0000_t110" style="position:absolute;left:0;text-align:left;margin-left:2.7pt;margin-top:3.4pt;width:539.25pt;height:15.4pt;z-index:251684864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B962D7" w:rsidRPr="009C33FE" w:rsidRDefault="00B962D7" w:rsidP="009C33FE">
            <w:pPr>
              <w:spacing w:line="276" w:lineRule="auto"/>
              <w:ind w:firstLine="709"/>
              <w:jc w:val="center"/>
              <w:textAlignment w:val="top"/>
              <w:rPr>
                <w:rFonts w:asciiTheme="majorHAnsi" w:hAnsiTheme="majorHAnsi" w:cs="Segoe UI"/>
                <w:b/>
                <w:shd w:val="clear" w:color="auto" w:fill="FFFFFF"/>
              </w:rPr>
            </w:pPr>
          </w:p>
          <w:p w:rsidR="00724693" w:rsidRPr="009C33FE" w:rsidRDefault="00724693" w:rsidP="009C33FE">
            <w:pPr>
              <w:pStyle w:val="af2"/>
              <w:spacing w:before="0" w:beforeAutospacing="0" w:after="0" w:afterAutospacing="0" w:line="276" w:lineRule="auto"/>
              <w:jc w:val="center"/>
              <w:rPr>
                <w:rFonts w:asciiTheme="majorHAnsi" w:eastAsia="Calibri" w:hAnsiTheme="majorHAnsi" w:cs="Segoe UI"/>
                <w:b/>
                <w:lang w:eastAsia="en-US"/>
              </w:rPr>
            </w:pPr>
          </w:p>
          <w:p w:rsidR="009C33FE" w:rsidRDefault="009C33FE" w:rsidP="009C33FE">
            <w:pPr>
              <w:spacing w:before="20" w:after="20" w:line="276" w:lineRule="auto"/>
              <w:jc w:val="center"/>
              <w:rPr>
                <w:rFonts w:asciiTheme="majorHAnsi" w:eastAsia="Calibri" w:hAnsiTheme="majorHAnsi" w:cs="Segoe UI"/>
                <w:b/>
                <w:sz w:val="28"/>
                <w:szCs w:val="28"/>
              </w:rPr>
            </w:pPr>
          </w:p>
          <w:p w:rsidR="00E97763" w:rsidRPr="009C33FE" w:rsidRDefault="00E97763" w:rsidP="009C33FE">
            <w:pPr>
              <w:spacing w:before="20" w:after="20" w:line="276" w:lineRule="auto"/>
              <w:jc w:val="center"/>
              <w:rPr>
                <w:rFonts w:asciiTheme="majorHAnsi" w:eastAsia="Calibri" w:hAnsiTheme="majorHAnsi" w:cs="Segoe UI"/>
                <w:b/>
                <w:sz w:val="28"/>
                <w:szCs w:val="28"/>
              </w:rPr>
            </w:pPr>
            <w:r w:rsidRPr="009C33FE">
              <w:rPr>
                <w:rFonts w:asciiTheme="majorHAnsi" w:eastAsia="Calibri" w:hAnsiTheme="majorHAnsi" w:cs="Segoe UI"/>
                <w:b/>
                <w:sz w:val="28"/>
                <w:szCs w:val="28"/>
              </w:rPr>
              <w:lastRenderedPageBreak/>
              <w:t xml:space="preserve">О бесплатных </w:t>
            </w:r>
            <w:proofErr w:type="spellStart"/>
            <w:r w:rsidRPr="009C33FE">
              <w:rPr>
                <w:rFonts w:asciiTheme="majorHAnsi" w:eastAsia="Calibri" w:hAnsiTheme="majorHAnsi" w:cs="Segoe UI"/>
                <w:b/>
                <w:sz w:val="28"/>
                <w:szCs w:val="28"/>
              </w:rPr>
              <w:t>онлайн-сервисах</w:t>
            </w:r>
            <w:proofErr w:type="spellEnd"/>
            <w:r w:rsidRPr="009C33FE">
              <w:rPr>
                <w:rFonts w:asciiTheme="majorHAnsi" w:eastAsia="Calibri" w:hAnsiTheme="majorHAnsi" w:cs="Segoe UI"/>
                <w:b/>
                <w:sz w:val="28"/>
                <w:szCs w:val="28"/>
              </w:rPr>
              <w:t xml:space="preserve"> Росреестра</w:t>
            </w:r>
          </w:p>
          <w:p w:rsidR="00E97763" w:rsidRPr="009C33FE" w:rsidRDefault="00E97763" w:rsidP="009C33FE">
            <w:pPr>
              <w:spacing w:before="20" w:after="20" w:line="276" w:lineRule="auto"/>
              <w:jc w:val="center"/>
              <w:rPr>
                <w:rFonts w:asciiTheme="majorHAnsi" w:eastAsia="Calibri" w:hAnsiTheme="majorHAnsi" w:cs="Segoe UI"/>
                <w:b/>
              </w:rPr>
            </w:pPr>
          </w:p>
          <w:p w:rsidR="00E97763" w:rsidRPr="009C33FE" w:rsidRDefault="00E97763" w:rsidP="009C33FE">
            <w:pPr>
              <w:shd w:val="clear" w:color="auto" w:fill="FFFFFF"/>
              <w:spacing w:after="105" w:line="276" w:lineRule="auto"/>
              <w:ind w:firstLine="709"/>
              <w:jc w:val="both"/>
              <w:rPr>
                <w:rFonts w:asciiTheme="majorHAnsi" w:hAnsiTheme="majorHAnsi" w:cs="Segoe UI"/>
              </w:rPr>
            </w:pPr>
            <w:r w:rsidRPr="009C33FE">
              <w:rPr>
                <w:rFonts w:asciiTheme="majorHAnsi" w:hAnsiTheme="majorHAnsi" w:cs="Segoe UI"/>
              </w:rPr>
              <w:t xml:space="preserve">В условиях распространения </w:t>
            </w:r>
            <w:proofErr w:type="spellStart"/>
            <w:r w:rsidRPr="009C33FE">
              <w:rPr>
                <w:rFonts w:asciiTheme="majorHAnsi" w:hAnsiTheme="majorHAnsi" w:cs="Segoe UI"/>
              </w:rPr>
              <w:t>коронавируса</w:t>
            </w:r>
            <w:proofErr w:type="spellEnd"/>
            <w:r w:rsidRPr="009C33FE">
              <w:rPr>
                <w:rFonts w:asciiTheme="majorHAnsi" w:hAnsiTheme="majorHAnsi" w:cs="Segoe UI"/>
              </w:rPr>
              <w:t xml:space="preserve"> получение услуг в электронном виде становится особенно актуальным, ведь это поможет избежать личного нахождения в Многофункциональном центре, в местах большого скопления людей.</w:t>
            </w:r>
          </w:p>
          <w:p w:rsidR="00E97763" w:rsidRPr="009C33FE" w:rsidRDefault="00E97763" w:rsidP="009C33FE">
            <w:pPr>
              <w:spacing w:line="276" w:lineRule="auto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Для получения услуг Росреестра необходимо воспользоваться Личным кабинетом на официальном сайте Росреестра </w:t>
            </w:r>
            <w:hyperlink r:id="rId7" w:history="1">
              <w:r w:rsidRPr="009C33FE">
                <w:rPr>
                  <w:rStyle w:val="af1"/>
                  <w:rFonts w:asciiTheme="majorHAnsi" w:eastAsia="Calibri" w:hAnsiTheme="majorHAnsi" w:cs="Segoe UI"/>
                </w:rPr>
                <w:t>https://rosreestr.gov.ru/</w:t>
              </w:r>
            </w:hyperlink>
            <w:r w:rsidRPr="009C33FE">
              <w:rPr>
                <w:rFonts w:asciiTheme="majorHAnsi" w:eastAsia="Calibri" w:hAnsiTheme="majorHAnsi" w:cs="Segoe UI"/>
              </w:rPr>
              <w:t>.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9"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Войти в Личный кабинет может только пользователь, зарегистрированный на портале </w:t>
            </w:r>
            <w:proofErr w:type="spellStart"/>
            <w:r w:rsidRPr="009C33FE">
              <w:rPr>
                <w:rFonts w:asciiTheme="majorHAnsi" w:eastAsia="Calibri" w:hAnsiTheme="majorHAnsi" w:cs="Segoe UI"/>
              </w:rPr>
              <w:t>Госуслуг</w:t>
            </w:r>
            <w:proofErr w:type="spellEnd"/>
            <w:r w:rsidRPr="009C33FE">
              <w:rPr>
                <w:rFonts w:asciiTheme="majorHAnsi" w:eastAsia="Calibri" w:hAnsiTheme="majorHAnsi" w:cs="Segoe UI"/>
              </w:rPr>
              <w:t>.</w:t>
            </w:r>
            <w:r w:rsidRPr="009C33FE">
              <w:rPr>
                <w:rFonts w:asciiTheme="majorHAnsi" w:eastAsia="Calibri" w:hAnsiTheme="majorHAnsi" w:cs="Segoe UI"/>
              </w:rPr>
              <w:tab/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8"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Через Личный кабинет в разделе «Услуги и сервисы» </w:t>
            </w:r>
            <w:proofErr w:type="gramStart"/>
            <w:r w:rsidRPr="009C33FE">
              <w:rPr>
                <w:rFonts w:asciiTheme="majorHAnsi" w:eastAsia="Calibri" w:hAnsiTheme="majorHAnsi" w:cs="Segoe UI"/>
              </w:rPr>
              <w:t>возможно</w:t>
            </w:r>
            <w:proofErr w:type="gramEnd"/>
            <w:r w:rsidRPr="009C33FE">
              <w:rPr>
                <w:rFonts w:asciiTheme="majorHAnsi" w:eastAsia="Calibri" w:hAnsiTheme="majorHAnsi" w:cs="Segoe UI"/>
              </w:rPr>
              <w:t xml:space="preserve"> поставить объект недвижимости на государственный кадастровый учет, зарегистрировать право или сделку с недвижимым имуществом, исправить техническую или реестровую ошибку в записях реестра недвижимости, внести изменения в сведения в характеристики объекта недвижимости. 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8"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Здесь же можно получить информацию об условиях предоставления государственной услуги и сроках ее выполнения, о стоимости услуг, перечне предоставляемых документов – всё это можно получить бесплатно. 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9"/>
              <w:contextualSpacing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>В Личном кабинете реализована возможность получения актуальной информации об объектах недвижимости путем получения ответа на запрос – за плату. Однако, справочная информация об объектах недвижимости, в том числе о его кадастровой стоимости, предоставляется бесплатно.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9"/>
              <w:contextualSpacing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>К числу бесплатных сервисов также относится публикация извещения о продаже доли в праве общей долевой собственности на объект недвижимости, принадлежащий пользователю - когда в отношении одного объекта, в том числе земельного участка,  зарегистрировано несколько прав общей долевой собственности и число участников долевой собственности превышает двадцать.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9"/>
              <w:contextualSpacing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Личный кабинет предоставляет бесплатную возможность получения сведений о принадлежащих пользователю объектах недвижимости (сервис МОИ ОБЪЕКТЫ) и формирования перечня документов для оформления недвижимости (сервис ЖИЗНЕННЫЕ СИТУАЦИИ). </w:t>
            </w: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59266C" w:rsidRPr="009C33FE" w:rsidRDefault="0059266C" w:rsidP="009C33FE">
            <w:pPr>
              <w:spacing w:line="276" w:lineRule="auto"/>
              <w:ind w:firstLine="709"/>
              <w:jc w:val="center"/>
              <w:rPr>
                <w:rFonts w:asciiTheme="majorHAnsi" w:hAnsiTheme="majorHAnsi" w:cs="Segoe UI"/>
                <w:b/>
                <w:color w:val="000000"/>
              </w:rPr>
            </w:pPr>
          </w:p>
          <w:p w:rsidR="002034AA" w:rsidRPr="009C33FE" w:rsidRDefault="0055509D" w:rsidP="009C33FE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9C33FE">
              <w:rPr>
                <w:rFonts w:asciiTheme="majorHAnsi" w:hAnsiTheme="majorHAnsi"/>
                <w:b/>
                <w:i/>
                <w:noProof/>
              </w:rPr>
              <w:pict>
                <v:shape id="_x0000_s1125" type="#_x0000_t110" style="position:absolute;margin-left:6.9pt;margin-top:3.3pt;width:539.25pt;height:15.4pt;z-index:251670528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2034AA" w:rsidRPr="009C33FE" w:rsidRDefault="002034AA" w:rsidP="009C33FE">
            <w:pPr>
              <w:spacing w:line="276" w:lineRule="auto"/>
              <w:rPr>
                <w:rFonts w:asciiTheme="majorHAnsi" w:hAnsiTheme="majorHAnsi"/>
                <w:b/>
              </w:rPr>
            </w:pPr>
          </w:p>
          <w:p w:rsidR="00314E76" w:rsidRPr="009C33FE" w:rsidRDefault="00314E76" w:rsidP="009C33FE">
            <w:pPr>
              <w:spacing w:line="276" w:lineRule="auto"/>
              <w:jc w:val="center"/>
              <w:outlineLvl w:val="0"/>
              <w:rPr>
                <w:rFonts w:asciiTheme="majorHAnsi" w:hAnsiTheme="majorHAnsi"/>
                <w:b/>
                <w:bCs/>
                <w:kern w:val="36"/>
              </w:rPr>
            </w:pPr>
          </w:p>
          <w:p w:rsidR="00E97763" w:rsidRPr="009C33FE" w:rsidRDefault="00E97763" w:rsidP="009C33FE">
            <w:pPr>
              <w:spacing w:before="20" w:after="20" w:line="276" w:lineRule="auto"/>
              <w:jc w:val="center"/>
              <w:rPr>
                <w:rFonts w:asciiTheme="majorHAnsi" w:eastAsia="Calibri" w:hAnsiTheme="majorHAnsi" w:cs="Segoe UI"/>
                <w:b/>
                <w:sz w:val="28"/>
                <w:szCs w:val="28"/>
              </w:rPr>
            </w:pPr>
            <w:r w:rsidRPr="009C33FE">
              <w:rPr>
                <w:rFonts w:asciiTheme="majorHAnsi" w:eastAsia="Calibri" w:hAnsiTheme="majorHAnsi" w:cs="Segoe UI"/>
                <w:b/>
                <w:sz w:val="28"/>
                <w:szCs w:val="28"/>
              </w:rPr>
              <w:t xml:space="preserve">О бесплатных </w:t>
            </w:r>
            <w:proofErr w:type="spellStart"/>
            <w:r w:rsidRPr="009C33FE">
              <w:rPr>
                <w:rFonts w:asciiTheme="majorHAnsi" w:eastAsia="Calibri" w:hAnsiTheme="majorHAnsi" w:cs="Segoe UI"/>
                <w:b/>
                <w:sz w:val="28"/>
                <w:szCs w:val="28"/>
              </w:rPr>
              <w:t>онлайн-сервисах</w:t>
            </w:r>
            <w:proofErr w:type="spellEnd"/>
            <w:r w:rsidRPr="009C33FE">
              <w:rPr>
                <w:rFonts w:asciiTheme="majorHAnsi" w:eastAsia="Calibri" w:hAnsiTheme="majorHAnsi" w:cs="Segoe UI"/>
                <w:b/>
                <w:sz w:val="28"/>
                <w:szCs w:val="28"/>
              </w:rPr>
              <w:t xml:space="preserve"> Росреестра</w:t>
            </w:r>
          </w:p>
          <w:p w:rsidR="00E97763" w:rsidRPr="009C33FE" w:rsidRDefault="00E97763" w:rsidP="009C33FE">
            <w:pPr>
              <w:spacing w:before="20" w:after="20" w:line="276" w:lineRule="auto"/>
              <w:jc w:val="center"/>
              <w:rPr>
                <w:rFonts w:asciiTheme="majorHAnsi" w:eastAsia="Calibri" w:hAnsiTheme="majorHAnsi" w:cs="Segoe UI"/>
                <w:b/>
              </w:rPr>
            </w:pPr>
          </w:p>
          <w:p w:rsidR="00E97763" w:rsidRPr="009C33FE" w:rsidRDefault="00E97763" w:rsidP="009C33FE">
            <w:pPr>
              <w:shd w:val="clear" w:color="auto" w:fill="FFFFFF"/>
              <w:spacing w:after="105" w:line="276" w:lineRule="auto"/>
              <w:ind w:firstLine="709"/>
              <w:jc w:val="both"/>
              <w:rPr>
                <w:rFonts w:asciiTheme="majorHAnsi" w:hAnsiTheme="majorHAnsi" w:cs="Segoe UI"/>
              </w:rPr>
            </w:pPr>
            <w:r w:rsidRPr="009C33FE">
              <w:rPr>
                <w:rFonts w:asciiTheme="majorHAnsi" w:hAnsiTheme="majorHAnsi" w:cs="Segoe UI"/>
              </w:rPr>
              <w:t xml:space="preserve">В условиях распространения </w:t>
            </w:r>
            <w:proofErr w:type="spellStart"/>
            <w:r w:rsidRPr="009C33FE">
              <w:rPr>
                <w:rFonts w:asciiTheme="majorHAnsi" w:hAnsiTheme="majorHAnsi" w:cs="Segoe UI"/>
              </w:rPr>
              <w:t>коронавируса</w:t>
            </w:r>
            <w:proofErr w:type="spellEnd"/>
            <w:r w:rsidRPr="009C33FE">
              <w:rPr>
                <w:rFonts w:asciiTheme="majorHAnsi" w:hAnsiTheme="majorHAnsi" w:cs="Segoe UI"/>
              </w:rPr>
              <w:t xml:space="preserve"> получение услуг в электронном виде становится особенно актуальным, ведь это поможет избежать личного нахождения в Многофункциональном центре, в местах большого скопления людей.</w:t>
            </w:r>
          </w:p>
          <w:p w:rsidR="00E97763" w:rsidRPr="009C33FE" w:rsidRDefault="00E97763" w:rsidP="009C33FE">
            <w:pPr>
              <w:spacing w:line="276" w:lineRule="auto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Для получения услуг Росреестра необходимо воспользоваться Личным кабинетом на официальном сайте Росреестра </w:t>
            </w:r>
            <w:hyperlink r:id="rId8" w:history="1">
              <w:r w:rsidRPr="009C33FE">
                <w:rPr>
                  <w:rStyle w:val="af1"/>
                  <w:rFonts w:asciiTheme="majorHAnsi" w:eastAsia="Calibri" w:hAnsiTheme="majorHAnsi" w:cs="Segoe UI"/>
                </w:rPr>
                <w:t>https://rosreestr.gov.ru/</w:t>
              </w:r>
            </w:hyperlink>
            <w:r w:rsidRPr="009C33FE">
              <w:rPr>
                <w:rFonts w:asciiTheme="majorHAnsi" w:eastAsia="Calibri" w:hAnsiTheme="majorHAnsi" w:cs="Segoe UI"/>
              </w:rPr>
              <w:t>.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9"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Войти в Личный кабинет может только пользователь, зарегистрированный на портале </w:t>
            </w:r>
            <w:proofErr w:type="spellStart"/>
            <w:r w:rsidRPr="009C33FE">
              <w:rPr>
                <w:rFonts w:asciiTheme="majorHAnsi" w:eastAsia="Calibri" w:hAnsiTheme="majorHAnsi" w:cs="Segoe UI"/>
              </w:rPr>
              <w:t>Госуслуг</w:t>
            </w:r>
            <w:proofErr w:type="spellEnd"/>
            <w:r w:rsidRPr="009C33FE">
              <w:rPr>
                <w:rFonts w:asciiTheme="majorHAnsi" w:eastAsia="Calibri" w:hAnsiTheme="majorHAnsi" w:cs="Segoe UI"/>
              </w:rPr>
              <w:t>.</w:t>
            </w:r>
            <w:r w:rsidRPr="009C33FE">
              <w:rPr>
                <w:rFonts w:asciiTheme="majorHAnsi" w:eastAsia="Calibri" w:hAnsiTheme="majorHAnsi" w:cs="Segoe UI"/>
              </w:rPr>
              <w:tab/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8"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Через Личный кабинет в разделе «Услуги и сервисы» </w:t>
            </w:r>
            <w:proofErr w:type="gramStart"/>
            <w:r w:rsidRPr="009C33FE">
              <w:rPr>
                <w:rFonts w:asciiTheme="majorHAnsi" w:eastAsia="Calibri" w:hAnsiTheme="majorHAnsi" w:cs="Segoe UI"/>
              </w:rPr>
              <w:t>возможно</w:t>
            </w:r>
            <w:proofErr w:type="gramEnd"/>
            <w:r w:rsidRPr="009C33FE">
              <w:rPr>
                <w:rFonts w:asciiTheme="majorHAnsi" w:eastAsia="Calibri" w:hAnsiTheme="majorHAnsi" w:cs="Segoe UI"/>
              </w:rPr>
              <w:t xml:space="preserve"> поставить объект недвижимости на государственный кадастровый учет, зарегистрировать право или сделку с недвижимым имуществом, исправить техническую или реестровую ошибку в записях реестра </w:t>
            </w:r>
            <w:r w:rsidRPr="009C33FE">
              <w:rPr>
                <w:rFonts w:asciiTheme="majorHAnsi" w:eastAsia="Calibri" w:hAnsiTheme="majorHAnsi" w:cs="Segoe UI"/>
              </w:rPr>
              <w:lastRenderedPageBreak/>
              <w:t xml:space="preserve">недвижимости, внести изменения в сведения в характеристики объекта недвижимости. 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8"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Здесь же можно получить информацию об условиях предоставления государственной услуги и сроках ее выполнения, о стоимости услуг, перечне предоставляемых документов – всё это можно получить бесплатно. 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9"/>
              <w:contextualSpacing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>В Личном кабинете реализована возможность получения актуальной информации об объектах недвижимости путем получения ответа на запрос – за плату. Однако, справочная информация об объектах недвижимости, в том числе о его кадастровой стоимости, предоставляется бесплатно.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9"/>
              <w:contextualSpacing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>К числу бесплатных сервисов также относится публикация извещения о продаже доли в праве общей долевой собственности на объект недвижимости, принадлежащий пользователю - когда в отношении одного объекта, в том числе земельного участка,  зарегистрировано несколько прав общей долевой собственности и число участников долевой собственности превышает двадцать.</w:t>
            </w:r>
          </w:p>
          <w:p w:rsidR="00E97763" w:rsidRPr="009C33FE" w:rsidRDefault="00E97763" w:rsidP="009C33FE">
            <w:pPr>
              <w:spacing w:before="20" w:after="20" w:line="276" w:lineRule="auto"/>
              <w:ind w:firstLine="709"/>
              <w:contextualSpacing/>
              <w:jc w:val="both"/>
              <w:rPr>
                <w:rFonts w:asciiTheme="majorHAnsi" w:eastAsia="Calibri" w:hAnsiTheme="majorHAnsi" w:cs="Segoe UI"/>
              </w:rPr>
            </w:pPr>
            <w:r w:rsidRPr="009C33FE">
              <w:rPr>
                <w:rFonts w:asciiTheme="majorHAnsi" w:eastAsia="Calibri" w:hAnsiTheme="majorHAnsi" w:cs="Segoe UI"/>
              </w:rPr>
              <w:t xml:space="preserve">Личный кабинет предоставляет бесплатную возможность получения сведений о принадлежащих пользователю объектах недвижимости (сервис МОИ ОБЪЕКТЫ) и формирования перечня документов для оформления недвижимости (сервис ЖИЗНЕННЫЕ СИТУАЦИИ). </w:t>
            </w: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9C33FE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9C33FE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9C33FE" w:rsidRPr="009C33FE" w:rsidRDefault="009C33FE" w:rsidP="009C33FE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Segoe UI"/>
                <w:b/>
                <w:color w:val="000000"/>
              </w:rPr>
            </w:pPr>
            <w:r w:rsidRPr="009C33FE">
              <w:rPr>
                <w:rFonts w:asciiTheme="majorHAnsi" w:hAnsiTheme="majorHAnsi" w:cs="Segoe UI"/>
                <w:b/>
                <w:color w:val="000000"/>
              </w:rPr>
              <w:t>Контакты для СМИ:</w:t>
            </w:r>
          </w:p>
          <w:p w:rsidR="009C33FE" w:rsidRPr="00B34A03" w:rsidRDefault="009C33FE" w:rsidP="009C33FE">
            <w:pPr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34A03">
              <w:rPr>
                <w:rFonts w:asciiTheme="majorHAnsi" w:hAnsiTheme="majorHAnsi" w:cs="Segoe UI"/>
                <w:b/>
              </w:rPr>
              <w:t>Управление Росреестра по Новосибирской области</w:t>
            </w:r>
          </w:p>
          <w:p w:rsidR="009C33FE" w:rsidRPr="00B34A03" w:rsidRDefault="009C33FE" w:rsidP="009C33FE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hyperlink r:id="rId9" w:history="1">
              <w:r w:rsidRPr="00B34A03">
                <w:rPr>
                  <w:rStyle w:val="af1"/>
                  <w:rFonts w:asciiTheme="majorHAnsi" w:hAnsiTheme="majorHAnsi" w:cs="Segoe UI"/>
                  <w:b/>
                </w:rPr>
                <w:t>54_</w:t>
              </w:r>
              <w:r w:rsidRPr="00B34A03">
                <w:rPr>
                  <w:rStyle w:val="af1"/>
                  <w:rFonts w:asciiTheme="majorHAnsi" w:hAnsiTheme="majorHAnsi" w:cs="Segoe UI"/>
                  <w:b/>
                  <w:lang w:val="en-US"/>
                </w:rPr>
                <w:t>upr</w:t>
              </w:r>
              <w:r w:rsidRPr="00B34A03">
                <w:rPr>
                  <w:rStyle w:val="af1"/>
                  <w:rFonts w:asciiTheme="majorHAnsi" w:hAnsiTheme="majorHAnsi" w:cs="Segoe UI"/>
                  <w:b/>
                </w:rPr>
                <w:t>@</w:t>
              </w:r>
              <w:r w:rsidRPr="00B34A03">
                <w:rPr>
                  <w:rStyle w:val="af1"/>
                  <w:rFonts w:asciiTheme="majorHAnsi" w:hAnsiTheme="majorHAnsi" w:cs="Segoe UI"/>
                  <w:b/>
                  <w:lang w:val="en-US"/>
                </w:rPr>
                <w:t>rosreestr</w:t>
              </w:r>
              <w:r w:rsidRPr="00B34A03">
                <w:rPr>
                  <w:rStyle w:val="af1"/>
                  <w:rFonts w:asciiTheme="majorHAnsi" w:hAnsiTheme="majorHAnsi" w:cs="Segoe UI"/>
                  <w:b/>
                </w:rPr>
                <w:t>.</w:t>
              </w:r>
              <w:r w:rsidRPr="00B34A03">
                <w:rPr>
                  <w:rStyle w:val="af1"/>
                  <w:rFonts w:asciiTheme="majorHAnsi" w:hAnsiTheme="majorHAnsi" w:cs="Segoe UI"/>
                  <w:b/>
                  <w:lang w:val="en-US"/>
                </w:rPr>
                <w:t>ru</w:t>
              </w:r>
            </w:hyperlink>
          </w:p>
          <w:p w:rsidR="009C33FE" w:rsidRPr="00B34A03" w:rsidRDefault="009C33FE" w:rsidP="009C33FE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Segoe UI"/>
                <w:b/>
                <w:color w:val="000000"/>
              </w:rPr>
            </w:pPr>
            <w:hyperlink r:id="rId10" w:history="1">
              <w:r w:rsidRPr="00B34A03">
                <w:rPr>
                  <w:rStyle w:val="af1"/>
                  <w:rFonts w:asciiTheme="majorHAnsi" w:hAnsiTheme="majorHAnsi" w:cs="Segoe UI"/>
                  <w:b/>
                </w:rPr>
                <w:t>oko@54upr.rosreestr.ru</w:t>
              </w:r>
            </w:hyperlink>
          </w:p>
          <w:p w:rsidR="009C33FE" w:rsidRPr="00B34A03" w:rsidRDefault="009C33FE" w:rsidP="009C33FE">
            <w:pPr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hyperlink r:id="rId11" w:history="1">
              <w:r w:rsidRPr="00B34A03">
                <w:rPr>
                  <w:rStyle w:val="af1"/>
                  <w:rFonts w:asciiTheme="majorHAnsi" w:hAnsiTheme="majorHAnsi" w:cs="Segoe UI"/>
                  <w:b/>
                </w:rPr>
                <w:t>https://rosreestr.gov.ru/</w:t>
              </w:r>
            </w:hyperlink>
            <w:r w:rsidRPr="00B34A03">
              <w:rPr>
                <w:rFonts w:asciiTheme="majorHAnsi" w:hAnsiTheme="majorHAnsi" w:cs="Segoe UI"/>
                <w:b/>
              </w:rPr>
              <w:t xml:space="preserve"> </w:t>
            </w:r>
          </w:p>
          <w:p w:rsidR="009C33FE" w:rsidRPr="00B34A03" w:rsidRDefault="009C33FE" w:rsidP="009C33FE">
            <w:pPr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34A03">
              <w:rPr>
                <w:rFonts w:asciiTheme="majorHAnsi" w:hAnsiTheme="majorHAnsi" w:cs="Segoe UI"/>
                <w:b/>
              </w:rPr>
              <w:t>630091, г</w:t>
            </w:r>
            <w:proofErr w:type="gramStart"/>
            <w:r w:rsidRPr="00B34A03">
              <w:rPr>
                <w:rFonts w:asciiTheme="majorHAnsi" w:hAnsiTheme="majorHAnsi" w:cs="Segoe UI"/>
                <w:b/>
              </w:rPr>
              <w:t>.Н</w:t>
            </w:r>
            <w:proofErr w:type="gramEnd"/>
            <w:r w:rsidRPr="00B34A03">
              <w:rPr>
                <w:rFonts w:asciiTheme="majorHAnsi" w:hAnsiTheme="majorHAnsi" w:cs="Segoe UI"/>
                <w:b/>
              </w:rPr>
              <w:t>овосибирск, ул.Державина, д. 28</w:t>
            </w:r>
          </w:p>
          <w:p w:rsidR="009C33FE" w:rsidRPr="00B34A03" w:rsidRDefault="009C33FE" w:rsidP="009C33FE">
            <w:pPr>
              <w:spacing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34A03">
              <w:rPr>
                <w:rFonts w:asciiTheme="majorHAnsi" w:hAnsiTheme="majorHAnsi" w:cs="Segoe UI"/>
                <w:b/>
              </w:rPr>
              <w:t>Мы в </w:t>
            </w:r>
            <w:proofErr w:type="spellStart"/>
            <w:r w:rsidRPr="00B34A03">
              <w:rPr>
                <w:rFonts w:asciiTheme="majorHAnsi" w:hAnsiTheme="majorHAnsi" w:cs="Segoe UI"/>
                <w:b/>
              </w:rPr>
              <w:t>ВКонтакте</w:t>
            </w:r>
            <w:proofErr w:type="spellEnd"/>
            <w:r w:rsidRPr="00B34A03">
              <w:rPr>
                <w:rFonts w:asciiTheme="majorHAnsi" w:hAnsiTheme="majorHAnsi" w:cs="Segoe UI"/>
                <w:b/>
              </w:rPr>
              <w:t xml:space="preserve"> </w:t>
            </w:r>
            <w:hyperlink r:id="rId12" w:history="1">
              <w:r w:rsidRPr="00B34A03">
                <w:rPr>
                  <w:rStyle w:val="af1"/>
                  <w:rFonts w:asciiTheme="majorHAnsi" w:hAnsiTheme="majorHAnsi" w:cs="Segoe UI"/>
                  <w:b/>
                </w:rPr>
                <w:t>https://vk.com/rosreestr_nsk</w:t>
              </w:r>
            </w:hyperlink>
            <w:r w:rsidRPr="00B34A03">
              <w:rPr>
                <w:rFonts w:asciiTheme="majorHAnsi" w:hAnsiTheme="majorHAnsi" w:cs="Segoe UI"/>
                <w:b/>
              </w:rPr>
              <w:t xml:space="preserve">, </w:t>
            </w:r>
          </w:p>
          <w:p w:rsidR="00E97763" w:rsidRPr="009C33FE" w:rsidRDefault="009C33FE" w:rsidP="009C33FE">
            <w:pPr>
              <w:pStyle w:val="ConsPlusNormal"/>
              <w:spacing w:line="276" w:lineRule="auto"/>
              <w:ind w:firstLine="0"/>
              <w:rPr>
                <w:rFonts w:asciiTheme="majorHAnsi" w:hAnsiTheme="majorHAnsi" w:cs="Segoe U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B34A03">
              <w:rPr>
                <w:rFonts w:asciiTheme="majorHAnsi" w:hAnsiTheme="majorHAnsi" w:cs="Segoe UI"/>
                <w:b/>
                <w:sz w:val="24"/>
                <w:szCs w:val="24"/>
                <w:lang w:val="en-US"/>
              </w:rPr>
              <w:t>Instagram</w:t>
            </w:r>
            <w:proofErr w:type="spellEnd"/>
            <w:r w:rsidRPr="00B34A03">
              <w:rPr>
                <w:rFonts w:asciiTheme="majorHAnsi" w:hAnsiTheme="majorHAnsi" w:cs="Segoe UI"/>
                <w:b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B34A03">
                <w:rPr>
                  <w:rStyle w:val="af1"/>
                  <w:rFonts w:asciiTheme="majorHAnsi" w:hAnsiTheme="majorHAnsi" w:cs="Segoe UI"/>
                  <w:b/>
                  <w:sz w:val="24"/>
                  <w:szCs w:val="24"/>
                  <w:lang w:val="en-US"/>
                </w:rPr>
                <w:t>https://www.instagram.com/rosreestr_nsk/?hl=ru</w:t>
              </w:r>
            </w:hyperlink>
          </w:p>
          <w:p w:rsidR="0033642C" w:rsidRPr="009C33FE" w:rsidRDefault="0033642C" w:rsidP="009C33FE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9C33FE" w:rsidRPr="009C33FE" w:rsidRDefault="009C33FE" w:rsidP="009C33FE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9C33FE" w:rsidRPr="009C33FE" w:rsidRDefault="009C33FE" w:rsidP="009C33FE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A84064" w:rsidRPr="009C33FE" w:rsidRDefault="0055509D" w:rsidP="009C33FE">
            <w:pPr>
              <w:pStyle w:val="af2"/>
              <w:spacing w:before="0" w:beforeAutospacing="0" w:after="0" w:afterAutospacing="0" w:line="276" w:lineRule="auto"/>
              <w:ind w:firstLine="709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9C33FE">
              <w:rPr>
                <w:rFonts w:asciiTheme="majorHAnsi" w:hAnsiTheme="majorHAnsi"/>
                <w:b/>
                <w:i/>
                <w:noProof/>
              </w:rPr>
              <w:pict>
                <v:shape id="_x0000_s1135" type="#_x0000_t110" style="position:absolute;left:0;text-align:left;margin-left:-1.35pt;margin-top:4.05pt;width:539.25pt;height:15.4pt;z-index:251679744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A84064" w:rsidRPr="009C33FE" w:rsidRDefault="00A84064" w:rsidP="009C33FE">
            <w:pPr>
              <w:pStyle w:val="af2"/>
              <w:spacing w:before="0" w:beforeAutospacing="0" w:after="0" w:afterAutospacing="0" w:line="276" w:lineRule="auto"/>
              <w:ind w:firstLine="709"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FC1D2C" w:rsidRPr="009C33FE" w:rsidRDefault="00FC1D2C" w:rsidP="009C33FE">
            <w:pPr>
              <w:spacing w:line="276" w:lineRule="auto"/>
              <w:jc w:val="center"/>
              <w:rPr>
                <w:rFonts w:asciiTheme="majorHAnsi" w:hAnsiTheme="majorHAnsi" w:cs="Segoe UI"/>
                <w:b/>
                <w:lang w:val="en-US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B34A03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</w:p>
          <w:p w:rsidR="00E97763" w:rsidRPr="009C33FE" w:rsidRDefault="00B34A0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</w:t>
            </w:r>
            <w:r w:rsidR="00E97763" w:rsidRPr="009C33FE">
              <w:rPr>
                <w:rFonts w:asciiTheme="majorHAnsi" w:hAnsiTheme="majorHAnsi"/>
                <w:sz w:val="24"/>
              </w:rPr>
              <w:t>ЕСС-РЕЛИЗ</w:t>
            </w:r>
          </w:p>
          <w:p w:rsidR="00E97763" w:rsidRPr="00B34A03" w:rsidRDefault="00E97763" w:rsidP="00B34A03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34A03">
              <w:rPr>
                <w:rFonts w:asciiTheme="majorHAnsi" w:hAnsiTheme="majorHAnsi"/>
                <w:b/>
                <w:sz w:val="28"/>
                <w:szCs w:val="28"/>
              </w:rPr>
              <w:t>В Кадастровой палате по Новосибирской области ответили на вопросы о работе электронных сервисов Росреестра</w:t>
            </w:r>
          </w:p>
          <w:p w:rsidR="00E97763" w:rsidRPr="00B34A03" w:rsidRDefault="00E97763" w:rsidP="00B34A03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34A03">
              <w:rPr>
                <w:rFonts w:asciiTheme="majorHAnsi" w:hAnsiTheme="majorHAnsi"/>
                <w:b/>
                <w:sz w:val="28"/>
                <w:szCs w:val="28"/>
              </w:rPr>
              <w:t xml:space="preserve">10 ноября начальник отдела обеспечения ведения ЕГРН региональной Кадастровой палаты Ольга </w:t>
            </w:r>
            <w:proofErr w:type="spellStart"/>
            <w:r w:rsidRPr="00B34A03">
              <w:rPr>
                <w:rFonts w:asciiTheme="majorHAnsi" w:hAnsiTheme="majorHAnsi"/>
                <w:b/>
                <w:sz w:val="28"/>
                <w:szCs w:val="28"/>
              </w:rPr>
              <w:t>Поликанина</w:t>
            </w:r>
            <w:proofErr w:type="spellEnd"/>
            <w:r w:rsidRPr="00B34A03">
              <w:rPr>
                <w:rFonts w:asciiTheme="majorHAnsi" w:hAnsiTheme="majorHAnsi"/>
                <w:b/>
                <w:sz w:val="28"/>
                <w:szCs w:val="28"/>
              </w:rPr>
              <w:t xml:space="preserve"> провела горячую линию. В ходе телефонного консультирования, посвящённого работе личного кабинета и электронных сервисов на сайте Росреестра, граждане получили ответы на интересующие вопросы.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В частности, новосибирцев интересовал порядок получения сведений из Единого государственного реестра недвижимости (ЕГРН) посредством электронных сервисов. Напомним, подать запрос на получение сведений реестра недвижимости и получить готовые документы заявители могут в личном кабинете на официальном </w:t>
            </w:r>
            <w:hyperlink r:id="rId14" w:history="1">
              <w:r w:rsidRPr="009C33FE">
                <w:rPr>
                  <w:rStyle w:val="af1"/>
                  <w:rFonts w:asciiTheme="majorHAnsi" w:hAnsiTheme="majorHAnsi"/>
                </w:rPr>
                <w:t>сайте</w:t>
              </w:r>
            </w:hyperlink>
            <w:r w:rsidRPr="009C33FE">
              <w:rPr>
                <w:rFonts w:asciiTheme="majorHAnsi" w:hAnsiTheme="majorHAnsi"/>
              </w:rPr>
              <w:t xml:space="preserve"> Росреестра, с помощью </w:t>
            </w:r>
            <w:hyperlink r:id="rId15" w:history="1">
              <w:proofErr w:type="spellStart"/>
              <w:r w:rsidRPr="009C33FE">
                <w:rPr>
                  <w:rStyle w:val="af1"/>
                  <w:rFonts w:asciiTheme="majorHAnsi" w:hAnsiTheme="majorHAnsi"/>
                </w:rPr>
                <w:t>онлайн-сервиса</w:t>
              </w:r>
              <w:proofErr w:type="spellEnd"/>
            </w:hyperlink>
            <w:r w:rsidRPr="009C33FE">
              <w:rPr>
                <w:rFonts w:asciiTheme="majorHAnsi" w:hAnsiTheme="majorHAnsi"/>
              </w:rPr>
              <w:t xml:space="preserve"> Федеральной кадастровой палаты и на </w:t>
            </w:r>
            <w:hyperlink r:id="rId16" w:history="1">
              <w:r w:rsidRPr="009C33FE">
                <w:rPr>
                  <w:rStyle w:val="af1"/>
                  <w:rFonts w:asciiTheme="majorHAnsi" w:hAnsiTheme="majorHAnsi"/>
                </w:rPr>
                <w:t>портале</w:t>
              </w:r>
            </w:hyperlink>
            <w:r w:rsidRPr="009C33FE">
              <w:rPr>
                <w:rFonts w:asciiTheme="majorHAnsi" w:hAnsiTheme="majorHAnsi"/>
              </w:rPr>
              <w:t xml:space="preserve"> </w:t>
            </w:r>
            <w:proofErr w:type="spellStart"/>
            <w:r w:rsidRPr="009C33FE">
              <w:rPr>
                <w:rFonts w:asciiTheme="majorHAnsi" w:hAnsiTheme="majorHAnsi"/>
              </w:rPr>
              <w:t>Госуслуг</w:t>
            </w:r>
            <w:proofErr w:type="spellEnd"/>
            <w:r w:rsidRPr="009C33FE">
              <w:rPr>
                <w:rFonts w:asciiTheme="majorHAnsi" w:hAnsiTheme="majorHAnsi"/>
              </w:rPr>
              <w:t xml:space="preserve">. 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>«</w:t>
            </w:r>
            <w:r w:rsidRPr="009C33FE">
              <w:rPr>
                <w:rFonts w:asciiTheme="majorHAnsi" w:hAnsiTheme="majorHAnsi"/>
                <w:i/>
              </w:rPr>
              <w:t xml:space="preserve">Выписка из ЕГРН, полученная в режиме </w:t>
            </w:r>
            <w:proofErr w:type="spellStart"/>
            <w:r w:rsidRPr="009C33FE">
              <w:rPr>
                <w:rFonts w:asciiTheme="majorHAnsi" w:hAnsiTheme="majorHAnsi"/>
                <w:i/>
              </w:rPr>
              <w:t>онлайн</w:t>
            </w:r>
            <w:proofErr w:type="spellEnd"/>
            <w:r w:rsidRPr="009C33FE">
              <w:rPr>
                <w:rFonts w:asciiTheme="majorHAnsi" w:hAnsiTheme="majorHAnsi"/>
                <w:i/>
              </w:rPr>
              <w:t xml:space="preserve">, подписана электронной подписью и должна использоваться только в электронном виде: её нельзя распечатать и использовать в качестве бумажного документа. Получить выписку из ЕГРН в бумажном виде можно, подав соответствующий запрос в офисах </w:t>
            </w:r>
            <w:hyperlink r:id="rId17" w:history="1">
              <w:r w:rsidRPr="009C33FE">
                <w:rPr>
                  <w:rStyle w:val="af1"/>
                  <w:rFonts w:asciiTheme="majorHAnsi" w:hAnsiTheme="majorHAnsi"/>
                  <w:i/>
                </w:rPr>
                <w:t>МФЦ</w:t>
              </w:r>
            </w:hyperlink>
            <w:r w:rsidRPr="009C33FE">
              <w:rPr>
                <w:rFonts w:asciiTheme="majorHAnsi" w:hAnsiTheme="majorHAnsi"/>
                <w:i/>
              </w:rPr>
              <w:t xml:space="preserve">. Кроме того, оформляя запрос в личном кабинете на </w:t>
            </w:r>
            <w:hyperlink r:id="rId18" w:history="1">
              <w:r w:rsidRPr="009C33FE">
                <w:rPr>
                  <w:rStyle w:val="af1"/>
                  <w:rFonts w:asciiTheme="majorHAnsi" w:hAnsiTheme="majorHAnsi"/>
                  <w:i/>
                </w:rPr>
                <w:t>сайте</w:t>
              </w:r>
            </w:hyperlink>
            <w:r w:rsidRPr="009C33FE">
              <w:rPr>
                <w:rFonts w:asciiTheme="majorHAnsi" w:hAnsiTheme="majorHAnsi"/>
                <w:i/>
              </w:rPr>
              <w:t xml:space="preserve"> Росреестра, можно выбрать такой способ получения готового документа, как почтовое отправление</w:t>
            </w:r>
            <w:r w:rsidRPr="009C33FE">
              <w:rPr>
                <w:rFonts w:asciiTheme="majorHAnsi" w:hAnsiTheme="majorHAnsi"/>
              </w:rPr>
              <w:t xml:space="preserve">», – поясняет эксперт. 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В соответствии с </w:t>
            </w:r>
            <w:proofErr w:type="gramStart"/>
            <w:r w:rsidRPr="009C33FE">
              <w:rPr>
                <w:rFonts w:asciiTheme="majorHAnsi" w:hAnsiTheme="majorHAnsi"/>
              </w:rPr>
              <w:t>ч</w:t>
            </w:r>
            <w:proofErr w:type="gramEnd"/>
            <w:r w:rsidRPr="009C33FE">
              <w:rPr>
                <w:rFonts w:asciiTheme="majorHAnsi" w:hAnsiTheme="majorHAnsi"/>
              </w:rPr>
              <w:t xml:space="preserve">. 2 ст. 62 Федерального </w:t>
            </w:r>
            <w:hyperlink r:id="rId19" w:history="1">
              <w:r w:rsidRPr="009C33FE">
                <w:rPr>
                  <w:rStyle w:val="af1"/>
                  <w:rFonts w:asciiTheme="majorHAnsi" w:hAnsiTheme="majorHAnsi"/>
                </w:rPr>
                <w:t>закона</w:t>
              </w:r>
            </w:hyperlink>
            <w:r w:rsidRPr="009C33FE">
              <w:rPr>
                <w:rFonts w:asciiTheme="majorHAnsi" w:hAnsiTheme="majorHAnsi"/>
              </w:rPr>
              <w:t xml:space="preserve"> от 13.07.2015 №218-ФЗ «О государственной регистрации недвижимости» (в ред. Федерального закона от 30.04.2021 №120-ФЗ) органы государственной власти и органы местного самоуправления  запрашивают и получают сведения ЕГРН только в электронной форме. В связи с этим в личном кабинете органа государственной власти и органа местного самоуправления способ получения сведений ЕГРН в виде бумажного документа почтовым отправлением не предусмотрен.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В ходе горячей линии несколько звонков поступило от правообладателей объектов недвижимости, принадлежащих на праве общей долевой собственности (число собственников &gt;20), с вопросами о возможности подачи извещения о продаже своей доли через личный кабинет на сайте Росреестра, например, при продаже </w:t>
            </w:r>
            <w:proofErr w:type="spellStart"/>
            <w:r w:rsidRPr="009C33FE">
              <w:rPr>
                <w:rFonts w:asciiTheme="majorHAnsi" w:hAnsiTheme="majorHAnsi"/>
              </w:rPr>
              <w:t>машино-места</w:t>
            </w:r>
            <w:proofErr w:type="spellEnd"/>
            <w:r w:rsidRPr="009C33FE">
              <w:rPr>
                <w:rFonts w:asciiTheme="majorHAnsi" w:hAnsiTheme="majorHAnsi"/>
              </w:rPr>
              <w:t xml:space="preserve"> (парковки). Поскольку сделка по продаже доли в праве собственности на объект недвижимости подлежит нотариальному удостоверению, в случае подачи извещения о продаже доли через личный кабинет нотариус проверит данную информацию в </w:t>
            </w:r>
            <w:hyperlink r:id="rId20" w:history="1">
              <w:r w:rsidRPr="009C33FE">
                <w:rPr>
                  <w:rFonts w:asciiTheme="majorHAnsi" w:hAnsiTheme="majorHAnsi"/>
                </w:rPr>
                <w:t>специальном разделе сайта</w:t>
              </w:r>
            </w:hyperlink>
            <w:r w:rsidRPr="009C33FE">
              <w:rPr>
                <w:rFonts w:asciiTheme="majorHAnsi" w:hAnsiTheme="majorHAnsi"/>
              </w:rPr>
              <w:t xml:space="preserve"> Росреестра, в котором опубликованное извещение доступно для просмотра в течение трех месяцев. 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>Также в рамках горячей линии граждан интересовал вопрос</w:t>
            </w:r>
            <w:r w:rsidRPr="009C33FE">
              <w:rPr>
                <w:rFonts w:asciiTheme="majorHAnsi" w:hAnsiTheme="majorHAnsi"/>
                <w:b/>
              </w:rPr>
              <w:t xml:space="preserve"> </w:t>
            </w:r>
            <w:r w:rsidRPr="009C33FE">
              <w:rPr>
                <w:rFonts w:asciiTheme="majorHAnsi" w:hAnsiTheme="majorHAnsi"/>
              </w:rPr>
              <w:t xml:space="preserve">записи на приём документов посредством электронного </w:t>
            </w:r>
            <w:hyperlink r:id="rId21" w:history="1">
              <w:r w:rsidRPr="009C33FE">
                <w:rPr>
                  <w:rStyle w:val="af1"/>
                  <w:rFonts w:asciiTheme="majorHAnsi" w:hAnsiTheme="majorHAnsi"/>
                </w:rPr>
                <w:t>сервиса</w:t>
              </w:r>
            </w:hyperlink>
            <w:r w:rsidRPr="009C33FE">
              <w:rPr>
                <w:rFonts w:asciiTheme="majorHAnsi" w:hAnsiTheme="majorHAnsi"/>
              </w:rPr>
              <w:t xml:space="preserve"> Росреестра «Офисы и приёмные. Предварительная запись на приём».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Подать документы в офисе Кадастровой палаты можно только в отношении объектов недвижимости, расположенных за пределами Новосибирской области. Приём осуществляется по предварительной записи по адресу: </w:t>
            </w:r>
            <w:proofErr w:type="gramStart"/>
            <w:r w:rsidRPr="009C33FE">
              <w:rPr>
                <w:rFonts w:asciiTheme="majorHAnsi" w:hAnsiTheme="majorHAnsi"/>
              </w:rPr>
              <w:t>г</w:t>
            </w:r>
            <w:proofErr w:type="gramEnd"/>
            <w:r w:rsidRPr="009C33FE">
              <w:rPr>
                <w:rFonts w:asciiTheme="majorHAnsi" w:hAnsiTheme="majorHAnsi"/>
              </w:rPr>
              <w:t>. Новосибирск, ул. Красный проспект, 50. Записаться на приём документов по экстерриториальному принципу можно также по телефону: 8 (383) 349-97-89. В других офисах региональной Кадастровой палаты приём документов на кадастровый учёт и регистрацию прав, в том числе по экстерриториальному принципу, не осуществляется.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Для новосибирцев реализованы </w:t>
            </w:r>
            <w:hyperlink r:id="rId22" w:history="1">
              <w:r w:rsidRPr="009C33FE">
                <w:rPr>
                  <w:rStyle w:val="af1"/>
                  <w:rFonts w:asciiTheme="majorHAnsi" w:hAnsiTheme="majorHAnsi"/>
                </w:rPr>
                <w:t>услуги</w:t>
              </w:r>
            </w:hyperlink>
            <w:r w:rsidRPr="009C33FE">
              <w:rPr>
                <w:rFonts w:asciiTheme="majorHAnsi" w:hAnsiTheme="majorHAnsi"/>
              </w:rPr>
              <w:t xml:space="preserve"> Кадастровой палаты по выездному обслуживанию, в рамках которого можно запросить выписку из ЕГРН, подать документы на кадастровый учёт и регистрацию прав. Подробная информация по телефону: 8 (383) 349-95-69, доб.7.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lastRenderedPageBreak/>
              <w:t xml:space="preserve">Задать интересующие вопросы, относящиеся к деятельности Кадастровой палаты, всегда можно в </w:t>
            </w:r>
            <w:proofErr w:type="spellStart"/>
            <w:r w:rsidRPr="009C33FE">
              <w:rPr>
                <w:rFonts w:asciiTheme="majorHAnsi" w:hAnsiTheme="majorHAnsi"/>
              </w:rPr>
              <w:t>аккаунте</w:t>
            </w:r>
            <w:proofErr w:type="spellEnd"/>
            <w:r w:rsidRPr="009C33FE">
              <w:rPr>
                <w:rFonts w:asciiTheme="majorHAnsi" w:hAnsiTheme="majorHAnsi"/>
              </w:rPr>
              <w:t xml:space="preserve"> </w:t>
            </w:r>
            <w:proofErr w:type="spellStart"/>
            <w:r w:rsidRPr="009C33FE">
              <w:rPr>
                <w:rFonts w:asciiTheme="majorHAnsi" w:hAnsiTheme="majorHAnsi"/>
                <w:b/>
                <w:lang w:val="en-US"/>
              </w:rPr>
              <w:t>kadastr</w:t>
            </w:r>
            <w:proofErr w:type="spellEnd"/>
            <w:r w:rsidRPr="009C33FE">
              <w:rPr>
                <w:rFonts w:asciiTheme="majorHAnsi" w:hAnsiTheme="majorHAnsi"/>
                <w:b/>
              </w:rPr>
              <w:t>_54</w:t>
            </w:r>
            <w:r w:rsidRPr="009C33FE">
              <w:rPr>
                <w:rFonts w:asciiTheme="majorHAnsi" w:hAnsiTheme="majorHAnsi"/>
              </w:rPr>
              <w:t xml:space="preserve"> в социальной </w:t>
            </w:r>
            <w:hyperlink r:id="rId23" w:history="1">
              <w:r w:rsidRPr="009C33FE">
                <w:rPr>
                  <w:rStyle w:val="af1"/>
                  <w:rFonts w:asciiTheme="majorHAnsi" w:hAnsiTheme="majorHAnsi"/>
                </w:rPr>
                <w:t>сети</w:t>
              </w:r>
            </w:hyperlink>
            <w:r w:rsidRPr="009C33FE">
              <w:rPr>
                <w:rFonts w:asciiTheme="majorHAnsi" w:hAnsiTheme="majorHAnsi"/>
              </w:rPr>
              <w:t xml:space="preserve"> </w:t>
            </w:r>
            <w:proofErr w:type="spellStart"/>
            <w:r w:rsidRPr="009C33FE">
              <w:rPr>
                <w:rFonts w:asciiTheme="majorHAnsi" w:hAnsiTheme="majorHAnsi"/>
                <w:lang w:val="en-US"/>
              </w:rPr>
              <w:t>Instagram</w:t>
            </w:r>
            <w:proofErr w:type="spellEnd"/>
            <w:r w:rsidRPr="009C33FE">
              <w:rPr>
                <w:rFonts w:asciiTheme="majorHAnsi" w:hAnsiTheme="majorHAnsi"/>
              </w:rPr>
              <w:t xml:space="preserve"> или в группе «</w:t>
            </w:r>
            <w:r w:rsidRPr="009C33FE">
              <w:rPr>
                <w:rFonts w:asciiTheme="majorHAnsi" w:hAnsiTheme="majorHAnsi"/>
                <w:b/>
              </w:rPr>
              <w:t>Кадастровая палата по Новосибирской области</w:t>
            </w:r>
            <w:r w:rsidRPr="009C33FE">
              <w:rPr>
                <w:rFonts w:asciiTheme="majorHAnsi" w:hAnsiTheme="majorHAnsi"/>
              </w:rPr>
              <w:t xml:space="preserve">» в социальной </w:t>
            </w:r>
            <w:hyperlink r:id="rId24" w:history="1">
              <w:r w:rsidRPr="009C33FE">
                <w:rPr>
                  <w:rStyle w:val="af1"/>
                  <w:rFonts w:asciiTheme="majorHAnsi" w:hAnsiTheme="majorHAnsi"/>
                </w:rPr>
                <w:t>сети</w:t>
              </w:r>
            </w:hyperlink>
            <w:r w:rsidRPr="009C33FE">
              <w:rPr>
                <w:rFonts w:asciiTheme="majorHAnsi" w:hAnsiTheme="majorHAnsi"/>
              </w:rPr>
              <w:t xml:space="preserve"> «</w:t>
            </w:r>
            <w:proofErr w:type="spellStart"/>
            <w:r w:rsidRPr="009C33FE">
              <w:rPr>
                <w:rFonts w:asciiTheme="majorHAnsi" w:hAnsiTheme="majorHAnsi"/>
              </w:rPr>
              <w:t>ВКонтакте</w:t>
            </w:r>
            <w:proofErr w:type="spellEnd"/>
            <w:r w:rsidRPr="009C33FE">
              <w:rPr>
                <w:rFonts w:asciiTheme="majorHAnsi" w:hAnsiTheme="majorHAnsi"/>
              </w:rPr>
              <w:t>».</w:t>
            </w:r>
          </w:p>
          <w:p w:rsidR="00FC1D2C" w:rsidRPr="009C33FE" w:rsidRDefault="00FC1D2C" w:rsidP="009C33FE">
            <w:pPr>
              <w:spacing w:line="276" w:lineRule="auto"/>
              <w:jc w:val="center"/>
              <w:rPr>
                <w:rFonts w:asciiTheme="majorHAnsi" w:hAnsiTheme="majorHAnsi" w:cs="Segoe UI"/>
                <w:b/>
              </w:rPr>
            </w:pPr>
          </w:p>
          <w:p w:rsidR="0059266C" w:rsidRPr="009C33FE" w:rsidRDefault="0059266C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B962D7" w:rsidRPr="009C33FE" w:rsidRDefault="0055509D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9C33FE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42" type="#_x0000_t110" style="position:absolute;left:0;text-align:left;margin-left:6.15pt;margin-top:8.4pt;width:539.25pt;height:15.4pt;z-index:251685888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B962D7" w:rsidRPr="009C33FE" w:rsidRDefault="00B962D7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B962D7" w:rsidRPr="009C33FE" w:rsidRDefault="00B962D7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59266C" w:rsidRPr="009C33FE" w:rsidRDefault="0059266C" w:rsidP="009C33FE">
            <w:pPr>
              <w:spacing w:line="276" w:lineRule="auto"/>
              <w:jc w:val="center"/>
              <w:rPr>
                <w:rFonts w:asciiTheme="majorHAnsi" w:hAnsiTheme="majorHAnsi" w:cs="Segoe UI"/>
                <w:b/>
              </w:rPr>
            </w:pPr>
          </w:p>
          <w:p w:rsidR="00E97763" w:rsidRPr="009C33FE" w:rsidRDefault="00E97763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  <w:r w:rsidRPr="009C33FE">
              <w:rPr>
                <w:rFonts w:asciiTheme="majorHAnsi" w:hAnsiTheme="majorHAnsi"/>
                <w:sz w:val="24"/>
              </w:rPr>
              <w:t>ПРЕСС-РЕЛИЗ</w:t>
            </w:r>
          </w:p>
          <w:p w:rsidR="00E97763" w:rsidRPr="00B34A03" w:rsidRDefault="00E97763" w:rsidP="00B34A03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34A03">
              <w:rPr>
                <w:rFonts w:asciiTheme="majorHAnsi" w:hAnsiTheme="majorHAnsi"/>
                <w:b/>
                <w:sz w:val="28"/>
                <w:szCs w:val="28"/>
              </w:rPr>
              <w:t>Новосибирцам рассказали, что нужно знать о кадастровой стоимости</w:t>
            </w:r>
          </w:p>
          <w:p w:rsidR="00E97763" w:rsidRPr="00B34A03" w:rsidRDefault="00E97763" w:rsidP="00B34A03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34A03">
              <w:rPr>
                <w:rFonts w:asciiTheme="majorHAnsi" w:hAnsiTheme="majorHAnsi"/>
                <w:b/>
                <w:sz w:val="28"/>
                <w:szCs w:val="28"/>
              </w:rPr>
              <w:t>До 1 декабря 2021 года россияне должны заплатить налог за имущество, которым они владели в 2020 году. При расчёте земельного налога и налога на имущество применяется кадастровая стоимость объекта недвижимости. Данная величина используется также при расчёте арендной платы, выкупной стоимости объекта недвижимости в случае его выкупа из государственной или муниципальной собственности.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>Кадастровая стоимость определяется на основе рыночной и информации, которая связана с экономическими характеристиками использования объекта недвижимости: площадь, место расположения, наличие по соседству охранных зон и т.д.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>Государственная кадастровая оценка недвижимости проводится на основании решения органов исполнительной власти региона, которые в результате проведения оценки утверждают итоговую кадастровую стоимость. Кадастровую стоимость объектов недвижимости определяют специально созданные в субъекте государственные бюджетные учреждения. На территории Новосибирской области работы проводятся государственным бюджетным учреждением «Новосибирский центр кадастровой оценки и инвентаризации.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  <w:i/>
              </w:rPr>
              <w:t xml:space="preserve">«В 2021 году в Новосибирской области проведена работа по государственной кадастровой оценке категории земель населённых пунктов, результаты которой будут применяться с 1 января 2022 года. Работы по государственной кадастровой оценке всех категорий земель Новосибирской области будут проводиться в 2022 году. Через год, в 2023 году, на территории региона запланированы работы по государственной кадастровой оценке зданий, помещений, сооружений, объектов незавершенного строительства, </w:t>
            </w:r>
            <w:proofErr w:type="spellStart"/>
            <w:r w:rsidRPr="009C33FE">
              <w:rPr>
                <w:rFonts w:asciiTheme="majorHAnsi" w:hAnsiTheme="majorHAnsi"/>
                <w:i/>
              </w:rPr>
              <w:t>машино-мест</w:t>
            </w:r>
            <w:proofErr w:type="spellEnd"/>
            <w:r w:rsidRPr="009C33FE">
              <w:rPr>
                <w:rFonts w:asciiTheme="majorHAnsi" w:hAnsiTheme="majorHAnsi"/>
                <w:i/>
              </w:rPr>
              <w:t xml:space="preserve">», </w:t>
            </w:r>
            <w:r w:rsidRPr="009C33FE">
              <w:rPr>
                <w:rFonts w:asciiTheme="majorHAnsi" w:hAnsiTheme="majorHAnsi"/>
              </w:rPr>
              <w:t>–</w:t>
            </w:r>
            <w:r w:rsidRPr="009C33FE">
              <w:rPr>
                <w:rFonts w:asciiTheme="majorHAnsi" w:hAnsiTheme="majorHAnsi"/>
                <w:i/>
              </w:rPr>
              <w:t xml:space="preserve"> </w:t>
            </w:r>
            <w:r w:rsidRPr="009C33FE">
              <w:rPr>
                <w:rFonts w:asciiTheme="majorHAnsi" w:hAnsiTheme="majorHAnsi"/>
              </w:rPr>
              <w:t xml:space="preserve">рассказывает </w:t>
            </w:r>
            <w:r w:rsidRPr="009C33FE">
              <w:rPr>
                <w:rFonts w:asciiTheme="majorHAnsi" w:hAnsiTheme="majorHAnsi"/>
                <w:b/>
              </w:rPr>
              <w:t xml:space="preserve">заместитель начальника отдела по учёту земельных участков Кадастровой палаты по Новосибирской области Ольга </w:t>
            </w:r>
            <w:proofErr w:type="spellStart"/>
            <w:r w:rsidRPr="009C33FE">
              <w:rPr>
                <w:rFonts w:asciiTheme="majorHAnsi" w:hAnsiTheme="majorHAnsi"/>
                <w:b/>
              </w:rPr>
              <w:t>Еремеева</w:t>
            </w:r>
            <w:proofErr w:type="spellEnd"/>
            <w:r w:rsidRPr="009C33FE">
              <w:rPr>
                <w:rFonts w:asciiTheme="majorHAnsi" w:hAnsiTheme="majorHAnsi"/>
              </w:rPr>
              <w:t xml:space="preserve">.  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Владельцы объектов недвижимости, подлежащих государственной кадастровой оценке, вправе предоставить в Новосибирский центр кадастровой оценки и инвентаризации декларации с  характеристиками объектов. Подача декларации поможет избежать ошибок при проведении государственной кадастровой оценки недвижимости и повысить точность определения кадастровой стоимости. Подать декларацию можно лично или по почте: 630004, г. Новосибирск, ул. Сибирская, 15, а также по электронной почте: </w:t>
            </w:r>
            <w:hyperlink r:id="rId25" w:tgtFrame="_blank" w:history="1">
              <w:r w:rsidRPr="009C33FE">
                <w:rPr>
                  <w:rStyle w:val="af1"/>
                  <w:rFonts w:asciiTheme="majorHAnsi" w:hAnsiTheme="majorHAnsi"/>
                </w:rPr>
                <w:t>kanc@noti.ru</w:t>
              </w:r>
            </w:hyperlink>
            <w:r w:rsidRPr="009C33FE">
              <w:rPr>
                <w:rFonts w:asciiTheme="majorHAnsi" w:hAnsiTheme="majorHAnsi"/>
              </w:rPr>
              <w:t xml:space="preserve"> и </w:t>
            </w:r>
            <w:hyperlink r:id="rId26" w:tgtFrame="_blank" w:history="1">
              <w:r w:rsidRPr="009C33FE">
                <w:rPr>
                  <w:rStyle w:val="af1"/>
                  <w:rFonts w:asciiTheme="majorHAnsi" w:hAnsiTheme="majorHAnsi"/>
                </w:rPr>
                <w:t>mkv@noti.ru</w:t>
              </w:r>
            </w:hyperlink>
            <w:r w:rsidRPr="009C33FE">
              <w:rPr>
                <w:rFonts w:asciiTheme="majorHAnsi" w:hAnsiTheme="majorHAnsi"/>
              </w:rPr>
              <w:t>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>Также в Новосибирский центр кадастровой оценки и инвентаризации граждане могут обращаться с целью оспаривания кадастровой стоимости. По заявлению юридических и физических лиц, если кадастровая стоимость затрагивает права или обязанности этих лиц, а также органов государственной власти и органов местного самоуправления в отношении объектов недвижимости, находящихся в государственной или муниципальной собственности, кадастровая стоимость может быть установлена в размере рыночной стоимости.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Кроме того, бюджетное учреждение предоставляет разъяснения, связанные с определением </w:t>
            </w:r>
            <w:r w:rsidRPr="009C33FE">
              <w:rPr>
                <w:rFonts w:asciiTheme="majorHAnsi" w:hAnsiTheme="majorHAnsi"/>
              </w:rPr>
              <w:lastRenderedPageBreak/>
              <w:t>кадастровой стоимости, и принимает заявления об исправлении ошибок, допущенных при определении кадастровой стоимости. Рассматриваются обращения в течение тридцати дней со дня их поступления.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Контактную информацию можно найти на официальном сайте Новосибирского центра кадастровой оценки и инвентаризации: </w:t>
            </w:r>
            <w:hyperlink r:id="rId27" w:history="1">
              <w:r w:rsidRPr="009C33FE">
                <w:rPr>
                  <w:rStyle w:val="af1"/>
                  <w:rFonts w:asciiTheme="majorHAnsi" w:hAnsiTheme="majorHAnsi"/>
                </w:rPr>
                <w:t>http://noti.ru</w:t>
              </w:r>
            </w:hyperlink>
            <w:r w:rsidRPr="009C33FE">
              <w:rPr>
                <w:rFonts w:asciiTheme="majorHAnsi" w:hAnsiTheme="majorHAnsi"/>
              </w:rPr>
              <w:t>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Получить справочные сведения о кадастровой стоимости можно на сайте </w:t>
            </w:r>
            <w:hyperlink r:id="rId28" w:history="1">
              <w:r w:rsidRPr="009C33FE">
                <w:rPr>
                  <w:rStyle w:val="af1"/>
                  <w:rFonts w:asciiTheme="majorHAnsi" w:hAnsiTheme="majorHAnsi"/>
                </w:rPr>
                <w:t>Росреестра</w:t>
              </w:r>
            </w:hyperlink>
            <w:r w:rsidRPr="009C33FE">
              <w:rPr>
                <w:rFonts w:asciiTheme="majorHAnsi" w:hAnsiTheme="majorHAnsi"/>
              </w:rPr>
              <w:t xml:space="preserve"> с помощью электронных сервисов: «Публичная кадастровая карта», «Справочная информация по объектам недвижимости в режиме </w:t>
            </w:r>
            <w:proofErr w:type="spellStart"/>
            <w:r w:rsidRPr="009C33FE">
              <w:rPr>
                <w:rFonts w:asciiTheme="majorHAnsi" w:hAnsiTheme="majorHAnsi"/>
              </w:rPr>
              <w:t>online</w:t>
            </w:r>
            <w:proofErr w:type="spellEnd"/>
            <w:r w:rsidRPr="009C33FE">
              <w:rPr>
                <w:rFonts w:asciiTheme="majorHAnsi" w:hAnsiTheme="majorHAnsi"/>
              </w:rPr>
              <w:t>», «Получение сведений из Фонда данных государственной кадастровой оценки».</w:t>
            </w:r>
          </w:p>
          <w:p w:rsidR="00E97763" w:rsidRPr="009C33FE" w:rsidRDefault="00E97763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Кроме того, у граждан есть возможность бесплатно получить выписку из ЕГРН о кадастровой стоимости, которая является официальным документом. Такая выписка выдаётся в бумажном виде в офисах </w:t>
            </w:r>
            <w:hyperlink r:id="rId29" w:history="1">
              <w:r w:rsidRPr="009C33FE">
                <w:rPr>
                  <w:rStyle w:val="af1"/>
                  <w:rFonts w:asciiTheme="majorHAnsi" w:hAnsiTheme="majorHAnsi"/>
                </w:rPr>
                <w:t>МФЦ</w:t>
              </w:r>
            </w:hyperlink>
            <w:r w:rsidRPr="009C33FE">
              <w:rPr>
                <w:rFonts w:asciiTheme="majorHAnsi" w:hAnsiTheme="majorHAnsi"/>
              </w:rPr>
              <w:t xml:space="preserve">, в электронном виде – на сайте </w:t>
            </w:r>
            <w:hyperlink r:id="rId30" w:history="1">
              <w:r w:rsidRPr="009C33FE">
                <w:rPr>
                  <w:rStyle w:val="af1"/>
                  <w:rFonts w:asciiTheme="majorHAnsi" w:hAnsiTheme="majorHAnsi"/>
                </w:rPr>
                <w:t>Росреестра</w:t>
              </w:r>
            </w:hyperlink>
            <w:r w:rsidRPr="009C33FE">
              <w:rPr>
                <w:rFonts w:asciiTheme="majorHAnsi" w:hAnsiTheme="majorHAnsi"/>
              </w:rPr>
              <w:t xml:space="preserve">, на сайте </w:t>
            </w:r>
            <w:hyperlink r:id="rId31" w:history="1">
              <w:proofErr w:type="spellStart"/>
              <w:r w:rsidRPr="009C33FE">
                <w:rPr>
                  <w:rStyle w:val="af1"/>
                  <w:rFonts w:asciiTheme="majorHAnsi" w:hAnsiTheme="majorHAnsi"/>
                </w:rPr>
                <w:t>Госуслуг</w:t>
              </w:r>
              <w:proofErr w:type="spellEnd"/>
            </w:hyperlink>
            <w:r w:rsidRPr="009C33FE">
              <w:rPr>
                <w:rFonts w:asciiTheme="majorHAnsi" w:hAnsiTheme="majorHAnsi"/>
              </w:rPr>
              <w:t xml:space="preserve"> или через </w:t>
            </w:r>
            <w:hyperlink r:id="rId32" w:history="1">
              <w:r w:rsidRPr="009C33FE">
                <w:rPr>
                  <w:rStyle w:val="af1"/>
                  <w:rFonts w:asciiTheme="majorHAnsi" w:hAnsiTheme="majorHAnsi"/>
                </w:rPr>
                <w:t>сервис</w:t>
              </w:r>
            </w:hyperlink>
            <w:r w:rsidRPr="009C33FE">
              <w:rPr>
                <w:rFonts w:asciiTheme="majorHAnsi" w:hAnsiTheme="majorHAnsi"/>
              </w:rPr>
              <w:t xml:space="preserve"> Федеральной кадастровой палаты.</w:t>
            </w:r>
          </w:p>
          <w:p w:rsidR="009F4B1D" w:rsidRPr="009C33FE" w:rsidRDefault="009F4B1D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  <w:p w:rsidR="002704AF" w:rsidRPr="009C33FE" w:rsidRDefault="002704AF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59266C" w:rsidRPr="009C33FE" w:rsidRDefault="0059266C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2704AF" w:rsidRPr="009C33FE" w:rsidRDefault="0055509D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9C33FE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43" type="#_x0000_t110" style="position:absolute;left:0;text-align:left;margin-left:6.15pt;margin-top:5.75pt;width:539.25pt;height:15.4pt;z-index:251686912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2704AF" w:rsidRPr="009C33FE" w:rsidRDefault="002704AF" w:rsidP="009C33FE">
            <w:pPr>
              <w:pStyle w:val="ConsPlusNormal"/>
              <w:tabs>
                <w:tab w:val="left" w:pos="4215"/>
              </w:tabs>
              <w:spacing w:line="276" w:lineRule="auto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9C33FE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ab/>
            </w:r>
          </w:p>
          <w:p w:rsidR="0059266C" w:rsidRPr="009C33FE" w:rsidRDefault="0059266C" w:rsidP="009C33FE">
            <w:pPr>
              <w:pStyle w:val="af2"/>
              <w:spacing w:before="0" w:beforeAutospacing="0" w:after="0" w:afterAutospacing="0" w:line="276" w:lineRule="auto"/>
              <w:ind w:firstLine="709"/>
              <w:jc w:val="center"/>
              <w:rPr>
                <w:rFonts w:asciiTheme="majorHAnsi" w:hAnsiTheme="majorHAnsi"/>
              </w:rPr>
            </w:pPr>
          </w:p>
          <w:p w:rsidR="009C33FE" w:rsidRPr="009C33FE" w:rsidRDefault="009C33FE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  <w:r w:rsidRPr="009C33FE">
              <w:rPr>
                <w:rFonts w:asciiTheme="majorHAnsi" w:hAnsiTheme="majorHAnsi"/>
                <w:sz w:val="24"/>
              </w:rPr>
              <w:t>ПРЕСС-РЕЛИЗ</w:t>
            </w:r>
          </w:p>
          <w:p w:rsidR="009C33FE" w:rsidRPr="00B34A03" w:rsidRDefault="009C33FE" w:rsidP="00B34A03">
            <w:pPr>
              <w:pStyle w:val="af2"/>
              <w:spacing w:before="0" w:beforeAutospacing="0" w:after="0" w:afterAutospacing="0" w:line="276" w:lineRule="auto"/>
              <w:ind w:firstLine="70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34A03">
              <w:rPr>
                <w:rFonts w:asciiTheme="majorHAnsi" w:hAnsiTheme="majorHAnsi"/>
                <w:b/>
                <w:sz w:val="28"/>
                <w:szCs w:val="28"/>
              </w:rPr>
              <w:t xml:space="preserve">Кадастровая палата по Новосибирской области приглашает представителей </w:t>
            </w:r>
            <w:proofErr w:type="spellStart"/>
            <w:r w:rsidRPr="00B34A03">
              <w:rPr>
                <w:rFonts w:asciiTheme="majorHAnsi" w:hAnsiTheme="majorHAnsi"/>
                <w:b/>
                <w:sz w:val="28"/>
                <w:szCs w:val="28"/>
              </w:rPr>
              <w:t>профсообщества</w:t>
            </w:r>
            <w:proofErr w:type="spellEnd"/>
            <w:r w:rsidRPr="00B34A03">
              <w:rPr>
                <w:rFonts w:asciiTheme="majorHAnsi" w:hAnsiTheme="majorHAnsi"/>
                <w:b/>
                <w:sz w:val="28"/>
                <w:szCs w:val="28"/>
              </w:rPr>
              <w:t xml:space="preserve"> на семинар</w:t>
            </w:r>
          </w:p>
          <w:p w:rsidR="009C33FE" w:rsidRPr="00B34A03" w:rsidRDefault="009C33FE" w:rsidP="00B34A03">
            <w:pPr>
              <w:pStyle w:val="af2"/>
              <w:spacing w:before="0" w:beforeAutospacing="0" w:after="0" w:afterAutospacing="0" w:line="276" w:lineRule="auto"/>
              <w:ind w:firstLine="70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34A03">
              <w:rPr>
                <w:rFonts w:asciiTheme="majorHAnsi" w:hAnsiTheme="majorHAnsi"/>
                <w:b/>
                <w:sz w:val="28"/>
                <w:szCs w:val="28"/>
              </w:rPr>
              <w:t xml:space="preserve">В декабре руководители структурных </w:t>
            </w:r>
            <w:bookmarkStart w:id="0" w:name="_GoBack"/>
            <w:bookmarkEnd w:id="0"/>
            <w:r w:rsidRPr="00B34A03">
              <w:rPr>
                <w:rFonts w:asciiTheme="majorHAnsi" w:hAnsiTheme="majorHAnsi"/>
                <w:b/>
                <w:sz w:val="28"/>
                <w:szCs w:val="28"/>
              </w:rPr>
              <w:t>подразделений региональной Кадастровой палаты проведут семинар по теме: «Актуальные вопросы кадастрового учёта земельных участков и объектов капитального строительства. Внесение сведений в Единый государственный реестр недвижимости об объектах реестра границ. Обобщение судебной практики по вопросам кадастрового учёта объектов недвижимости».</w:t>
            </w:r>
          </w:p>
          <w:p w:rsidR="009C33FE" w:rsidRPr="009C33FE" w:rsidRDefault="009C33FE" w:rsidP="009C33FE">
            <w:pPr>
              <w:pStyle w:val="af2"/>
              <w:spacing w:before="0" w:beforeAutospacing="0" w:after="0" w:afterAutospacing="0"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>К участию в семинаре приглашаются кадастровые инженеры, юристы, специалисты в сфере земельно-имущественных отношений, представители строительных компаний и администраций органов местного самоуправления.</w:t>
            </w:r>
          </w:p>
          <w:p w:rsidR="009C33FE" w:rsidRPr="009C33FE" w:rsidRDefault="009C33FE" w:rsidP="009C33FE">
            <w:pPr>
              <w:pStyle w:val="af2"/>
              <w:spacing w:before="0" w:beforeAutospacing="0" w:after="0" w:afterAutospacing="0"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>Преимущества участия в мероприятии – широкий спектр вопросов, которые будут рассмотрены на семинаре, а также возможность задать экспертам вопросы по конкретной ситуации оформления недвижимости.</w:t>
            </w:r>
          </w:p>
          <w:p w:rsidR="009C33FE" w:rsidRPr="009C33FE" w:rsidRDefault="009C33FE" w:rsidP="009C33FE">
            <w:pPr>
              <w:pStyle w:val="af2"/>
              <w:spacing w:before="0" w:beforeAutospacing="0" w:after="0" w:afterAutospacing="0"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Эксперты расскажут об ошибках при подготовке документов в ходе проведения комплексных кадастровых работ, порядке оформления гаражей в рамках «гаражной амнистии», порядке исполнения решения суда по обжалованию решений о приостановлении и отказе при проведении учётно-регистрационных процедур и др. </w:t>
            </w:r>
          </w:p>
          <w:p w:rsidR="009C33FE" w:rsidRPr="009C33FE" w:rsidRDefault="009C33FE" w:rsidP="009C33FE">
            <w:pPr>
              <w:pStyle w:val="af2"/>
              <w:spacing w:before="0" w:beforeAutospacing="0" w:after="0" w:afterAutospacing="0" w:line="276" w:lineRule="auto"/>
              <w:ind w:firstLine="709"/>
              <w:jc w:val="both"/>
              <w:rPr>
                <w:rFonts w:asciiTheme="majorHAnsi" w:hAnsiTheme="majorHAnsi"/>
                <w:b/>
              </w:rPr>
            </w:pPr>
            <w:r w:rsidRPr="009C33FE">
              <w:rPr>
                <w:rFonts w:asciiTheme="majorHAnsi" w:hAnsiTheme="majorHAnsi"/>
              </w:rPr>
              <w:t xml:space="preserve">Семинар состоится </w:t>
            </w:r>
            <w:r w:rsidRPr="009C33FE">
              <w:rPr>
                <w:rFonts w:asciiTheme="majorHAnsi" w:hAnsiTheme="majorHAnsi"/>
                <w:b/>
              </w:rPr>
              <w:t>7 декабря 2021 года</w:t>
            </w:r>
            <w:r w:rsidRPr="009C33FE">
              <w:rPr>
                <w:rFonts w:asciiTheme="majorHAnsi" w:hAnsiTheme="majorHAnsi"/>
              </w:rPr>
              <w:t xml:space="preserve"> по адресу: </w:t>
            </w:r>
            <w:proofErr w:type="gramStart"/>
            <w:r w:rsidRPr="009C33FE">
              <w:rPr>
                <w:rFonts w:asciiTheme="majorHAnsi" w:hAnsiTheme="majorHAnsi"/>
              </w:rPr>
              <w:t>г</w:t>
            </w:r>
            <w:proofErr w:type="gramEnd"/>
            <w:r w:rsidRPr="009C33FE">
              <w:rPr>
                <w:rFonts w:asciiTheme="majorHAnsi" w:hAnsiTheme="majorHAnsi"/>
              </w:rPr>
              <w:t xml:space="preserve">. Новосибирск, ул. Пархоменко, 7. О точном времени проведения семинара участникам будет сообщено дополнительно. </w:t>
            </w:r>
          </w:p>
          <w:p w:rsidR="009C33FE" w:rsidRPr="009C33FE" w:rsidRDefault="009C33FE" w:rsidP="009C33FE">
            <w:pPr>
              <w:pStyle w:val="af2"/>
              <w:spacing w:before="0" w:beforeAutospacing="0" w:after="0" w:afterAutospacing="0"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По всем вопросам участия необходимо обращаться по телефону: </w:t>
            </w:r>
            <w:r w:rsidRPr="009C33FE">
              <w:rPr>
                <w:rFonts w:asciiTheme="majorHAnsi" w:hAnsiTheme="majorHAnsi"/>
                <w:b/>
              </w:rPr>
              <w:t xml:space="preserve">8 (383) 349-95-69, </w:t>
            </w:r>
            <w:proofErr w:type="spellStart"/>
            <w:r w:rsidRPr="009C33FE">
              <w:rPr>
                <w:rFonts w:asciiTheme="majorHAnsi" w:hAnsiTheme="majorHAnsi"/>
                <w:b/>
              </w:rPr>
              <w:t>доб</w:t>
            </w:r>
            <w:proofErr w:type="spellEnd"/>
            <w:r w:rsidRPr="009C33FE">
              <w:rPr>
                <w:rFonts w:asciiTheme="majorHAnsi" w:hAnsiTheme="majorHAnsi"/>
                <w:b/>
              </w:rPr>
              <w:t>. 6</w:t>
            </w:r>
            <w:r w:rsidRPr="009C33FE">
              <w:rPr>
                <w:rFonts w:asciiTheme="majorHAnsi" w:hAnsiTheme="majorHAnsi"/>
              </w:rPr>
              <w:t xml:space="preserve">, а также по электронной почте: </w:t>
            </w:r>
            <w:hyperlink r:id="rId33" w:history="1">
              <w:r w:rsidRPr="009C33FE">
                <w:rPr>
                  <w:rFonts w:asciiTheme="majorHAnsi" w:hAnsiTheme="majorHAnsi"/>
                  <w:b/>
                </w:rPr>
                <w:t>seminar@54.kadastr.ru</w:t>
              </w:r>
            </w:hyperlink>
            <w:r w:rsidRPr="009C33FE">
              <w:rPr>
                <w:rFonts w:asciiTheme="majorHAnsi" w:hAnsiTheme="majorHAnsi"/>
              </w:rPr>
              <w:t>.</w:t>
            </w:r>
          </w:p>
          <w:p w:rsidR="009C33FE" w:rsidRPr="009C33FE" w:rsidRDefault="009C33FE" w:rsidP="009C33FE">
            <w:pPr>
              <w:pStyle w:val="af2"/>
              <w:spacing w:before="0" w:beforeAutospacing="0" w:after="0" w:afterAutospacing="0"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Напомним, любой желающий может получить консультацию экспертов </w:t>
            </w:r>
            <w:hyperlink r:id="rId34" w:history="1">
              <w:r w:rsidRPr="009C33FE">
                <w:rPr>
                  <w:rStyle w:val="af1"/>
                  <w:rFonts w:asciiTheme="majorHAnsi" w:hAnsiTheme="majorHAnsi"/>
                </w:rPr>
                <w:t>Кадастровой палаты</w:t>
              </w:r>
            </w:hyperlink>
            <w:r w:rsidRPr="009C33FE">
              <w:rPr>
                <w:rFonts w:asciiTheme="majorHAnsi" w:hAnsiTheme="majorHAnsi"/>
              </w:rPr>
              <w:t xml:space="preserve"> по Новосибирской области по различным вопросам оформления недвижимости. Подробная информация о порядке оказания и стоимости консультационных услуг по телефону: </w:t>
            </w:r>
            <w:r w:rsidRPr="009C33FE">
              <w:rPr>
                <w:rFonts w:asciiTheme="majorHAnsi" w:hAnsiTheme="majorHAnsi"/>
                <w:b/>
              </w:rPr>
              <w:t xml:space="preserve">8 (383) 349-95-69, </w:t>
            </w:r>
            <w:proofErr w:type="spellStart"/>
            <w:r w:rsidRPr="009C33FE">
              <w:rPr>
                <w:rFonts w:asciiTheme="majorHAnsi" w:hAnsiTheme="majorHAnsi"/>
                <w:b/>
              </w:rPr>
              <w:t>доб</w:t>
            </w:r>
            <w:proofErr w:type="spellEnd"/>
            <w:r w:rsidRPr="009C33FE">
              <w:rPr>
                <w:rFonts w:asciiTheme="majorHAnsi" w:hAnsiTheme="majorHAnsi"/>
                <w:b/>
              </w:rPr>
              <w:t>. 6</w:t>
            </w:r>
            <w:r w:rsidRPr="009C33FE">
              <w:rPr>
                <w:rFonts w:asciiTheme="majorHAnsi" w:hAnsiTheme="majorHAnsi"/>
              </w:rPr>
              <w:t>.</w:t>
            </w:r>
          </w:p>
          <w:p w:rsidR="0059266C" w:rsidRPr="009C33FE" w:rsidRDefault="0059266C" w:rsidP="009C33FE">
            <w:pPr>
              <w:pStyle w:val="af2"/>
              <w:spacing w:before="0" w:beforeAutospacing="0" w:after="0" w:afterAutospacing="0" w:line="276" w:lineRule="auto"/>
              <w:ind w:firstLine="709"/>
              <w:jc w:val="right"/>
              <w:rPr>
                <w:rFonts w:asciiTheme="majorHAnsi" w:hAnsiTheme="majorHAnsi"/>
              </w:rPr>
            </w:pPr>
          </w:p>
          <w:p w:rsidR="0059266C" w:rsidRPr="009C33FE" w:rsidRDefault="0055509D" w:rsidP="009C33FE">
            <w:pPr>
              <w:pStyle w:val="af2"/>
              <w:spacing w:before="0" w:beforeAutospacing="0" w:after="0" w:afterAutospacing="0" w:line="276" w:lineRule="auto"/>
              <w:ind w:firstLine="709"/>
              <w:jc w:val="center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  <w:b/>
                <w:i/>
                <w:noProof/>
              </w:rPr>
              <w:lastRenderedPageBreak/>
              <w:pict>
                <v:shape id="_x0000_s1144" type="#_x0000_t110" style="position:absolute;left:0;text-align:left;margin-left:13.65pt;margin-top:19.45pt;width:539.25pt;height:15.4pt;z-index:251687936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59266C" w:rsidRPr="009C33FE" w:rsidRDefault="0059266C" w:rsidP="009C33FE">
            <w:pPr>
              <w:pStyle w:val="af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ajorHAnsi" w:hAnsiTheme="majorHAnsi" w:cs="Segoe UI"/>
                <w:b/>
                <w:i/>
                <w:color w:val="000000"/>
              </w:rPr>
            </w:pPr>
          </w:p>
          <w:p w:rsidR="009F4B1D" w:rsidRPr="009C33FE" w:rsidRDefault="009F4B1D" w:rsidP="009C33FE">
            <w:pPr>
              <w:pStyle w:val="af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ajorHAnsi" w:hAnsiTheme="majorHAnsi" w:cs="Segoe UI"/>
                <w:b/>
                <w:color w:val="000000"/>
              </w:rPr>
            </w:pPr>
          </w:p>
          <w:p w:rsidR="002704AF" w:rsidRPr="009C33FE" w:rsidRDefault="002704AF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9C33FE" w:rsidRPr="009C33FE" w:rsidRDefault="009C33FE" w:rsidP="009C33FE">
            <w:pPr>
              <w:pStyle w:val="1"/>
              <w:spacing w:line="276" w:lineRule="auto"/>
              <w:jc w:val="right"/>
              <w:rPr>
                <w:rFonts w:asciiTheme="majorHAnsi" w:hAnsiTheme="majorHAnsi"/>
                <w:sz w:val="24"/>
              </w:rPr>
            </w:pPr>
            <w:r w:rsidRPr="009C33FE">
              <w:rPr>
                <w:rFonts w:asciiTheme="majorHAnsi" w:hAnsiTheme="majorHAnsi"/>
                <w:sz w:val="24"/>
              </w:rPr>
              <w:t>ПРЕСС-РЕЛИЗ</w:t>
            </w:r>
          </w:p>
          <w:p w:rsidR="009C33FE" w:rsidRPr="00B34A03" w:rsidRDefault="009C33FE" w:rsidP="00B34A03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34A03">
              <w:rPr>
                <w:rFonts w:asciiTheme="majorHAnsi" w:hAnsiTheme="majorHAnsi"/>
                <w:b/>
                <w:sz w:val="28"/>
                <w:szCs w:val="28"/>
              </w:rPr>
              <w:t>В Кадастровой палате по Новосибирской области пройдёт День правовой помощи</w:t>
            </w:r>
          </w:p>
          <w:p w:rsidR="009C33FE" w:rsidRPr="00B34A03" w:rsidRDefault="009C33FE" w:rsidP="00B34A03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34A03">
              <w:rPr>
                <w:rFonts w:asciiTheme="majorHAnsi" w:hAnsiTheme="majorHAnsi"/>
                <w:b/>
                <w:sz w:val="28"/>
                <w:szCs w:val="28"/>
              </w:rPr>
              <w:t>В День юриста, 3 декабря, новосибирцы и жители области смогут получить бесплатную юридическую помощь квалифицированных специалистов Кадастровой палаты с многолетним опытом работы в сфере оформления недвижимости.</w:t>
            </w:r>
          </w:p>
          <w:p w:rsidR="009C33FE" w:rsidRPr="009C33FE" w:rsidRDefault="009C33FE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 xml:space="preserve">Консультирование граждан пройдёт в дистанционном режиме в рамках горячей линии. На вопросы ответит начальник юридического отдела Кадастровой палаты по Новосибирской области Татьяна Мороз. Звонки будут приниматься </w:t>
            </w:r>
            <w:r w:rsidRPr="009C33FE">
              <w:rPr>
                <w:rFonts w:asciiTheme="majorHAnsi" w:hAnsiTheme="majorHAnsi"/>
                <w:b/>
              </w:rPr>
              <w:t>3 декабря</w:t>
            </w:r>
            <w:r w:rsidRPr="009C33FE">
              <w:rPr>
                <w:rFonts w:asciiTheme="majorHAnsi" w:hAnsiTheme="majorHAnsi"/>
              </w:rPr>
              <w:t xml:space="preserve"> </w:t>
            </w:r>
            <w:r w:rsidRPr="009C33FE">
              <w:rPr>
                <w:rFonts w:asciiTheme="majorHAnsi" w:hAnsiTheme="majorHAnsi"/>
                <w:b/>
              </w:rPr>
              <w:t>с 10.00 до 12.00</w:t>
            </w:r>
            <w:r w:rsidRPr="009C33FE">
              <w:rPr>
                <w:rFonts w:asciiTheme="majorHAnsi" w:hAnsiTheme="majorHAnsi"/>
              </w:rPr>
              <w:t xml:space="preserve"> по телефону: </w:t>
            </w:r>
            <w:r w:rsidRPr="009C33FE">
              <w:rPr>
                <w:rFonts w:asciiTheme="majorHAnsi" w:hAnsiTheme="majorHAnsi"/>
                <w:b/>
              </w:rPr>
              <w:t xml:space="preserve">8 (383) 349-95-69, </w:t>
            </w:r>
            <w:proofErr w:type="spellStart"/>
            <w:r w:rsidRPr="009C33FE">
              <w:rPr>
                <w:rFonts w:asciiTheme="majorHAnsi" w:hAnsiTheme="majorHAnsi"/>
                <w:b/>
              </w:rPr>
              <w:t>доб</w:t>
            </w:r>
            <w:proofErr w:type="spellEnd"/>
            <w:r w:rsidRPr="009C33FE">
              <w:rPr>
                <w:rFonts w:asciiTheme="majorHAnsi" w:hAnsiTheme="majorHAnsi"/>
                <w:b/>
              </w:rPr>
              <w:t>. 2989</w:t>
            </w:r>
            <w:r w:rsidRPr="009C33FE">
              <w:rPr>
                <w:rFonts w:asciiTheme="majorHAnsi" w:hAnsiTheme="majorHAnsi"/>
              </w:rPr>
              <w:t xml:space="preserve">. </w:t>
            </w:r>
          </w:p>
          <w:p w:rsidR="009C33FE" w:rsidRPr="009C33FE" w:rsidRDefault="009C33FE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>В рамках телефонного консультирования можно будет задать вопросы о порядке оформления садовых и жилых домов, реализации «гаражной амнистии», снятии объектов недвижимости с кадастрового учёта, порядке уточнения границ земельных участков, решении земельных споров и т.д.</w:t>
            </w:r>
          </w:p>
          <w:p w:rsidR="009C33FE" w:rsidRPr="009C33FE" w:rsidRDefault="009C33FE" w:rsidP="009C33FE">
            <w:pPr>
              <w:spacing w:line="276" w:lineRule="auto"/>
              <w:ind w:firstLine="709"/>
              <w:jc w:val="both"/>
              <w:rPr>
                <w:rFonts w:asciiTheme="majorHAnsi" w:hAnsiTheme="majorHAnsi"/>
              </w:rPr>
            </w:pPr>
            <w:r w:rsidRPr="009C33FE">
              <w:rPr>
                <w:rFonts w:asciiTheme="majorHAnsi" w:hAnsiTheme="majorHAnsi"/>
              </w:rPr>
              <w:t>Специалисты юридического отдела Кадастровой палаты по Новосибирской области регулярно проводят мероприятия с целью оказания адресной правовой помощи заявителям по вопросам кадастрового учёта и регистрации прав на объекты недвижимости.</w:t>
            </w:r>
          </w:p>
          <w:p w:rsidR="009C33FE" w:rsidRPr="00D46C32" w:rsidRDefault="009C33FE" w:rsidP="009C33F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C33FE">
              <w:rPr>
                <w:rFonts w:asciiTheme="majorHAnsi" w:hAnsiTheme="majorHAnsi"/>
              </w:rPr>
              <w:t xml:space="preserve">Напоминаем, задать вопрос специалистам всегда можно в </w:t>
            </w:r>
            <w:proofErr w:type="spellStart"/>
            <w:r w:rsidRPr="009C33FE">
              <w:rPr>
                <w:rFonts w:asciiTheme="majorHAnsi" w:hAnsiTheme="majorHAnsi"/>
              </w:rPr>
              <w:t>аккаунтах</w:t>
            </w:r>
            <w:proofErr w:type="spellEnd"/>
            <w:r w:rsidRPr="009C33FE">
              <w:rPr>
                <w:rFonts w:asciiTheme="majorHAnsi" w:hAnsiTheme="majorHAnsi"/>
              </w:rPr>
              <w:t xml:space="preserve"> региональной Кадастровой палаты в социальных сетях: в </w:t>
            </w:r>
            <w:hyperlink r:id="rId35" w:history="1">
              <w:r w:rsidRPr="009C33FE">
                <w:rPr>
                  <w:rStyle w:val="af1"/>
                  <w:rFonts w:asciiTheme="majorHAnsi" w:hAnsiTheme="majorHAnsi"/>
                </w:rPr>
                <w:t>группе</w:t>
              </w:r>
            </w:hyperlink>
            <w:r w:rsidRPr="009C33FE">
              <w:rPr>
                <w:rFonts w:asciiTheme="majorHAnsi" w:hAnsiTheme="majorHAnsi"/>
              </w:rPr>
              <w:t xml:space="preserve"> «</w:t>
            </w:r>
            <w:proofErr w:type="spellStart"/>
            <w:r w:rsidRPr="009C33FE">
              <w:rPr>
                <w:rFonts w:asciiTheme="majorHAnsi" w:hAnsiTheme="majorHAnsi"/>
              </w:rPr>
              <w:t>ВКонтакте</w:t>
            </w:r>
            <w:proofErr w:type="spellEnd"/>
            <w:r w:rsidRPr="009C33FE">
              <w:rPr>
                <w:rFonts w:asciiTheme="majorHAnsi" w:hAnsiTheme="majorHAnsi"/>
              </w:rPr>
              <w:t xml:space="preserve">» или в </w:t>
            </w:r>
            <w:hyperlink r:id="rId36" w:history="1">
              <w:proofErr w:type="spellStart"/>
              <w:r w:rsidRPr="009C33FE">
                <w:rPr>
                  <w:rStyle w:val="af1"/>
                  <w:rFonts w:asciiTheme="majorHAnsi" w:hAnsiTheme="majorHAnsi"/>
                </w:rPr>
                <w:t>директе</w:t>
              </w:r>
              <w:proofErr w:type="spellEnd"/>
            </w:hyperlink>
            <w:r w:rsidRPr="009C33FE">
              <w:rPr>
                <w:rFonts w:asciiTheme="majorHAnsi" w:hAnsiTheme="majorHAnsi"/>
              </w:rPr>
              <w:t xml:space="preserve"> </w:t>
            </w:r>
            <w:proofErr w:type="spellStart"/>
            <w:r w:rsidRPr="009C33FE">
              <w:rPr>
                <w:rFonts w:asciiTheme="majorHAnsi" w:hAnsiTheme="majorHAnsi"/>
              </w:rPr>
              <w:t>Instagram</w:t>
            </w:r>
            <w:proofErr w:type="spellEnd"/>
            <w:r w:rsidRPr="008166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B34A03" w:rsidRDefault="00B34A03" w:rsidP="009C33F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962D7" w:rsidRPr="0059266C" w:rsidRDefault="0055509D" w:rsidP="00B962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="Segoe UI"/>
                <w:b/>
                <w:bCs/>
                <w:i/>
                <w:iCs/>
                <w:color w:val="0070C0"/>
              </w:rPr>
            </w:pPr>
            <w:r w:rsidRPr="0055509D">
              <w:rPr>
                <w:rFonts w:asciiTheme="majorHAnsi" w:hAnsiTheme="majorHAnsi" w:cs="Segoe UI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0" type="#_x0000_t32" style="position:absolute;left:0;text-align:left;margin-left:-3.3pt;margin-top:7.1pt;width:490.5pt;height:0;z-index:251683840" o:connectortype="straight" strokecolor="#0070c0"/>
              </w:pict>
            </w:r>
          </w:p>
          <w:p w:rsidR="00B34A03" w:rsidRPr="00B34A03" w:rsidRDefault="00B34A03" w:rsidP="00B34A03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B34A03">
              <w:rPr>
                <w:rFonts w:ascii="Times New Roman" w:hAnsi="Times New Roman"/>
                <w:b/>
                <w:sz w:val="24"/>
                <w:szCs w:val="24"/>
              </w:rPr>
              <w:t>Контакты для СМИ:</w:t>
            </w:r>
            <w:r w:rsidRPr="00B34A03">
              <w:rPr>
                <w:rFonts w:ascii="Times New Roman" w:hAnsi="Times New Roman"/>
                <w:b/>
                <w:sz w:val="24"/>
                <w:szCs w:val="24"/>
              </w:rPr>
              <w:br/>
              <w:t>Пресс-служба Кадастровой палаты по Новосибирской области</w:t>
            </w:r>
            <w:r w:rsidRPr="00B34A03">
              <w:rPr>
                <w:rFonts w:ascii="Times New Roman" w:hAnsi="Times New Roman"/>
                <w:b/>
                <w:sz w:val="24"/>
                <w:szCs w:val="24"/>
              </w:rPr>
              <w:br/>
              <w:t>+7(383)349-95-69, доб.2100</w:t>
            </w:r>
            <w:r w:rsidRPr="00B34A0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hyperlink r:id="rId37" w:history="1">
              <w:r w:rsidRPr="00B34A03">
                <w:rPr>
                  <w:rStyle w:val="af1"/>
                  <w:rFonts w:ascii="Times New Roman" w:hAnsi="Times New Roman"/>
                  <w:b/>
                  <w:sz w:val="24"/>
                  <w:szCs w:val="24"/>
                  <w:lang w:val="en-US"/>
                </w:rPr>
                <w:t>press</w:t>
              </w:r>
              <w:r w:rsidRPr="00B34A03">
                <w:rPr>
                  <w:rStyle w:val="af1"/>
                  <w:rFonts w:ascii="Times New Roman" w:hAnsi="Times New Roman"/>
                  <w:b/>
                  <w:sz w:val="24"/>
                  <w:szCs w:val="24"/>
                </w:rPr>
                <w:t>@54.</w:t>
              </w:r>
              <w:proofErr w:type="spellStart"/>
              <w:r w:rsidRPr="00B34A03">
                <w:rPr>
                  <w:rStyle w:val="af1"/>
                  <w:rFonts w:ascii="Times New Roman" w:hAnsi="Times New Roman"/>
                  <w:b/>
                  <w:sz w:val="24"/>
                  <w:szCs w:val="24"/>
                  <w:lang w:val="en-US"/>
                </w:rPr>
                <w:t>kadastr</w:t>
              </w:r>
              <w:proofErr w:type="spellEnd"/>
              <w:r w:rsidRPr="00B34A03">
                <w:rPr>
                  <w:rStyle w:val="af1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B34A03">
                <w:rPr>
                  <w:rStyle w:val="af1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B34A03" w:rsidRPr="00B34A03" w:rsidRDefault="00B34A03" w:rsidP="00B34A03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38" w:history="1">
              <w:r w:rsidRPr="00B34A03">
                <w:rPr>
                  <w:rStyle w:val="af1"/>
                  <w:rFonts w:ascii="Times New Roman" w:hAnsi="Times New Roman"/>
                  <w:b/>
                  <w:sz w:val="24"/>
                  <w:szCs w:val="24"/>
                  <w:lang w:val="en-US"/>
                </w:rPr>
                <w:t>www.kadastr.ru</w:t>
              </w:r>
            </w:hyperlink>
            <w:r w:rsidRPr="00B3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pPr w:leftFromText="180" w:rightFromText="180" w:vertAnchor="text" w:horzAnchor="page" w:tblpX="61" w:tblpY="166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135065" w:rsidTr="00135065">
              <w:trPr>
                <w:trHeight w:val="1051"/>
              </w:trPr>
              <w:tc>
                <w:tcPr>
                  <w:tcW w:w="11025" w:type="dxa"/>
                </w:tcPr>
                <w:p w:rsidR="00135065" w:rsidRPr="00B34A03" w:rsidRDefault="00135065" w:rsidP="00135065">
                  <w:proofErr w:type="gramStart"/>
                  <w:r w:rsidRPr="00B34A03">
                    <w:t>Ответственный за выпуск:</w:t>
                  </w:r>
                  <w:proofErr w:type="gramEnd"/>
                  <w:r w:rsidRPr="00B34A03">
                    <w:t xml:space="preserve"> Заврагина И.В. тел </w:t>
                  </w:r>
                  <w:r w:rsidR="004207B8" w:rsidRPr="00B34A03">
                    <w:t>8/38364/</w:t>
                  </w:r>
                  <w:r w:rsidRPr="00B34A03">
                    <w:t>43-205</w:t>
                  </w:r>
                  <w:r w:rsidR="004207B8" w:rsidRPr="00B34A03">
                    <w:t xml:space="preserve">  </w:t>
                  </w:r>
                  <w:r w:rsidR="004207B8" w:rsidRPr="00B34A03">
                    <w:rPr>
                      <w:lang w:val="en-US"/>
                    </w:rPr>
                    <w:t>email</w:t>
                  </w:r>
                  <w:r w:rsidR="004207B8" w:rsidRPr="00B34A03">
                    <w:t xml:space="preserve">:  </w:t>
                  </w:r>
                  <w:r w:rsidR="004207B8" w:rsidRPr="00B34A03">
                    <w:rPr>
                      <w:lang w:val="en-US"/>
                    </w:rPr>
                    <w:t>kazatkul</w:t>
                  </w:r>
                  <w:r w:rsidR="004207B8" w:rsidRPr="00B34A03">
                    <w:t>54@</w:t>
                  </w:r>
                  <w:r w:rsidR="004207B8" w:rsidRPr="00B34A03">
                    <w:rPr>
                      <w:lang w:val="en-US"/>
                    </w:rPr>
                    <w:t>mail</w:t>
                  </w:r>
                  <w:r w:rsidR="004207B8" w:rsidRPr="00B34A03">
                    <w:t>.</w:t>
                  </w:r>
                  <w:r w:rsidR="004207B8" w:rsidRPr="00B34A03">
                    <w:rPr>
                      <w:lang w:val="en-US"/>
                    </w:rPr>
                    <w:t>ru</w:t>
                  </w:r>
                </w:p>
                <w:p w:rsidR="00135065" w:rsidRPr="00B34A03" w:rsidRDefault="00135065" w:rsidP="00135065">
                  <w:r w:rsidRPr="00B34A03">
                    <w:t>Адре</w:t>
                  </w:r>
                  <w:r w:rsidR="00B34A03">
                    <w:t>с: 632141 Новосибирская область</w:t>
                  </w:r>
                  <w:r w:rsidRPr="00B34A03">
                    <w:t>, Татарский район ,с. Казаткуль, ул. Мира, 2</w:t>
                  </w:r>
                </w:p>
                <w:p w:rsidR="00135065" w:rsidRPr="00B34A03" w:rsidRDefault="00135065" w:rsidP="00135065">
                  <w:r w:rsidRPr="00B34A03">
                    <w:t>Тираж: 50 экз.</w:t>
                  </w:r>
                </w:p>
                <w:p w:rsidR="00135065" w:rsidRPr="00B34A03" w:rsidRDefault="00135065" w:rsidP="00135065">
                  <w:r w:rsidRPr="00B34A03">
                    <w:t xml:space="preserve">Бесплатный «КАЗАТКУЛЬСКИЙ ВЕСТНИК» № </w:t>
                  </w:r>
                  <w:r w:rsidR="00D63298" w:rsidRPr="00B34A03">
                    <w:t>31</w:t>
                  </w:r>
                  <w:r w:rsidRPr="00B34A03">
                    <w:t xml:space="preserve"> (</w:t>
                  </w:r>
                  <w:r w:rsidR="004207B8" w:rsidRPr="00B34A03">
                    <w:t>2</w:t>
                  </w:r>
                  <w:r w:rsidR="002A6493" w:rsidRPr="00B34A03">
                    <w:t>5</w:t>
                  </w:r>
                  <w:r w:rsidR="00D63298" w:rsidRPr="00B34A03">
                    <w:t>4</w:t>
                  </w:r>
                  <w:r w:rsidRPr="00B34A03">
                    <w:t xml:space="preserve">) от </w:t>
                  </w:r>
                  <w:r w:rsidR="00D63298" w:rsidRPr="00B34A03">
                    <w:t>30.11</w:t>
                  </w:r>
                  <w:r w:rsidR="00B17FCD" w:rsidRPr="00B34A03">
                    <w:t>.2021</w:t>
                  </w:r>
                  <w:r w:rsidR="004207B8" w:rsidRPr="00B34A03">
                    <w:t xml:space="preserve"> </w:t>
                  </w:r>
                  <w:r w:rsidRPr="00B34A03">
                    <w:t>г.</w:t>
                  </w:r>
                </w:p>
                <w:p w:rsidR="00135065" w:rsidRPr="00B34A03" w:rsidRDefault="00135065" w:rsidP="001A5F2E"/>
              </w:tc>
            </w:tr>
          </w:tbl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2A6493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D506DA"/>
    <w:multiLevelType w:val="multilevel"/>
    <w:tmpl w:val="2C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3AE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04151"/>
    <w:rsid w:val="00105B4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C5F5D"/>
    <w:rsid w:val="001E2F70"/>
    <w:rsid w:val="001E3898"/>
    <w:rsid w:val="001E7E2F"/>
    <w:rsid w:val="001F55C0"/>
    <w:rsid w:val="00200B98"/>
    <w:rsid w:val="002034AA"/>
    <w:rsid w:val="00221EE5"/>
    <w:rsid w:val="00222A77"/>
    <w:rsid w:val="00224DE8"/>
    <w:rsid w:val="00225E66"/>
    <w:rsid w:val="002414D2"/>
    <w:rsid w:val="0025496B"/>
    <w:rsid w:val="00254E83"/>
    <w:rsid w:val="00257CFC"/>
    <w:rsid w:val="002704AF"/>
    <w:rsid w:val="0028202C"/>
    <w:rsid w:val="002822EE"/>
    <w:rsid w:val="00282CBF"/>
    <w:rsid w:val="00285083"/>
    <w:rsid w:val="002855FB"/>
    <w:rsid w:val="00295CCB"/>
    <w:rsid w:val="0029701E"/>
    <w:rsid w:val="00297912"/>
    <w:rsid w:val="002A6493"/>
    <w:rsid w:val="002B2B26"/>
    <w:rsid w:val="002B39FD"/>
    <w:rsid w:val="002C1EA4"/>
    <w:rsid w:val="002C33BE"/>
    <w:rsid w:val="002C7778"/>
    <w:rsid w:val="002C7B9C"/>
    <w:rsid w:val="002D0274"/>
    <w:rsid w:val="002D2F7F"/>
    <w:rsid w:val="002D4E53"/>
    <w:rsid w:val="002F2701"/>
    <w:rsid w:val="00300174"/>
    <w:rsid w:val="003014ED"/>
    <w:rsid w:val="00302F6E"/>
    <w:rsid w:val="003102E1"/>
    <w:rsid w:val="00314E76"/>
    <w:rsid w:val="00321CC9"/>
    <w:rsid w:val="00322466"/>
    <w:rsid w:val="003240E6"/>
    <w:rsid w:val="0033642C"/>
    <w:rsid w:val="00353A48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2E00"/>
    <w:rsid w:val="003F402C"/>
    <w:rsid w:val="003F4269"/>
    <w:rsid w:val="004025B1"/>
    <w:rsid w:val="00404FAE"/>
    <w:rsid w:val="00405061"/>
    <w:rsid w:val="004177E2"/>
    <w:rsid w:val="004207B8"/>
    <w:rsid w:val="004208AD"/>
    <w:rsid w:val="00423EC2"/>
    <w:rsid w:val="004408CB"/>
    <w:rsid w:val="00442BDD"/>
    <w:rsid w:val="0044695C"/>
    <w:rsid w:val="00454E4D"/>
    <w:rsid w:val="00460C09"/>
    <w:rsid w:val="00480DFF"/>
    <w:rsid w:val="00492677"/>
    <w:rsid w:val="004A0E31"/>
    <w:rsid w:val="004C0BC3"/>
    <w:rsid w:val="004D7AA6"/>
    <w:rsid w:val="004D7EC7"/>
    <w:rsid w:val="004F20E3"/>
    <w:rsid w:val="004F54DA"/>
    <w:rsid w:val="0050142B"/>
    <w:rsid w:val="00516665"/>
    <w:rsid w:val="005230AE"/>
    <w:rsid w:val="0052546A"/>
    <w:rsid w:val="0052775F"/>
    <w:rsid w:val="00533A45"/>
    <w:rsid w:val="00534AA6"/>
    <w:rsid w:val="00534E5B"/>
    <w:rsid w:val="00554504"/>
    <w:rsid w:val="00554C9A"/>
    <w:rsid w:val="0055509D"/>
    <w:rsid w:val="0059016E"/>
    <w:rsid w:val="0059266C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E61F6"/>
    <w:rsid w:val="006F5329"/>
    <w:rsid w:val="006F7A0B"/>
    <w:rsid w:val="00722344"/>
    <w:rsid w:val="00724693"/>
    <w:rsid w:val="00726629"/>
    <w:rsid w:val="00727594"/>
    <w:rsid w:val="007356E1"/>
    <w:rsid w:val="007373B7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102D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995"/>
    <w:rsid w:val="00873522"/>
    <w:rsid w:val="008A40EA"/>
    <w:rsid w:val="008A56A1"/>
    <w:rsid w:val="008B1E60"/>
    <w:rsid w:val="008B79D8"/>
    <w:rsid w:val="008C72EA"/>
    <w:rsid w:val="008D30DC"/>
    <w:rsid w:val="008E71A2"/>
    <w:rsid w:val="008F5ED3"/>
    <w:rsid w:val="00907DC8"/>
    <w:rsid w:val="00912C4F"/>
    <w:rsid w:val="00927128"/>
    <w:rsid w:val="0092775F"/>
    <w:rsid w:val="009332D5"/>
    <w:rsid w:val="009377A9"/>
    <w:rsid w:val="009675FB"/>
    <w:rsid w:val="009705BA"/>
    <w:rsid w:val="00971E0D"/>
    <w:rsid w:val="009765E7"/>
    <w:rsid w:val="009923EA"/>
    <w:rsid w:val="0099272E"/>
    <w:rsid w:val="009A5A23"/>
    <w:rsid w:val="009B25DC"/>
    <w:rsid w:val="009C16C5"/>
    <w:rsid w:val="009C1B4D"/>
    <w:rsid w:val="009C33FE"/>
    <w:rsid w:val="009F2C25"/>
    <w:rsid w:val="009F4B1D"/>
    <w:rsid w:val="00A017A8"/>
    <w:rsid w:val="00A10369"/>
    <w:rsid w:val="00A2276F"/>
    <w:rsid w:val="00A236DA"/>
    <w:rsid w:val="00A43019"/>
    <w:rsid w:val="00A50431"/>
    <w:rsid w:val="00A54E3B"/>
    <w:rsid w:val="00A71BD6"/>
    <w:rsid w:val="00A77D59"/>
    <w:rsid w:val="00A81D20"/>
    <w:rsid w:val="00A84064"/>
    <w:rsid w:val="00A963D7"/>
    <w:rsid w:val="00A97B4E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17FCD"/>
    <w:rsid w:val="00B237FD"/>
    <w:rsid w:val="00B34A03"/>
    <w:rsid w:val="00B36EE2"/>
    <w:rsid w:val="00B37189"/>
    <w:rsid w:val="00B47E88"/>
    <w:rsid w:val="00B64062"/>
    <w:rsid w:val="00B66ECF"/>
    <w:rsid w:val="00B83994"/>
    <w:rsid w:val="00B84534"/>
    <w:rsid w:val="00B962D7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4190B"/>
    <w:rsid w:val="00C4254F"/>
    <w:rsid w:val="00C56039"/>
    <w:rsid w:val="00C57321"/>
    <w:rsid w:val="00C63581"/>
    <w:rsid w:val="00C713B9"/>
    <w:rsid w:val="00C8706C"/>
    <w:rsid w:val="00C900DB"/>
    <w:rsid w:val="00C91F7A"/>
    <w:rsid w:val="00C93E60"/>
    <w:rsid w:val="00CB1371"/>
    <w:rsid w:val="00CB1F1A"/>
    <w:rsid w:val="00CC0597"/>
    <w:rsid w:val="00CC5262"/>
    <w:rsid w:val="00CF034B"/>
    <w:rsid w:val="00CF6070"/>
    <w:rsid w:val="00D05A77"/>
    <w:rsid w:val="00D05DCA"/>
    <w:rsid w:val="00D30002"/>
    <w:rsid w:val="00D412A5"/>
    <w:rsid w:val="00D44C53"/>
    <w:rsid w:val="00D547BE"/>
    <w:rsid w:val="00D63298"/>
    <w:rsid w:val="00D8413C"/>
    <w:rsid w:val="00D90553"/>
    <w:rsid w:val="00D97904"/>
    <w:rsid w:val="00DB2E8B"/>
    <w:rsid w:val="00DB442F"/>
    <w:rsid w:val="00DD333E"/>
    <w:rsid w:val="00DE2255"/>
    <w:rsid w:val="00E21ED1"/>
    <w:rsid w:val="00E260F4"/>
    <w:rsid w:val="00E36915"/>
    <w:rsid w:val="00E44CBA"/>
    <w:rsid w:val="00E67313"/>
    <w:rsid w:val="00E73719"/>
    <w:rsid w:val="00E823A2"/>
    <w:rsid w:val="00E97489"/>
    <w:rsid w:val="00E97763"/>
    <w:rsid w:val="00EB2DE1"/>
    <w:rsid w:val="00EB56D6"/>
    <w:rsid w:val="00EB659E"/>
    <w:rsid w:val="00ED3685"/>
    <w:rsid w:val="00ED6630"/>
    <w:rsid w:val="00F1095A"/>
    <w:rsid w:val="00F11DF8"/>
    <w:rsid w:val="00F358B4"/>
    <w:rsid w:val="00F35DDE"/>
    <w:rsid w:val="00F472FE"/>
    <w:rsid w:val="00F534F8"/>
    <w:rsid w:val="00F5713D"/>
    <w:rsid w:val="00F62E56"/>
    <w:rsid w:val="00F74151"/>
    <w:rsid w:val="00F75579"/>
    <w:rsid w:val="00F76279"/>
    <w:rsid w:val="00F8271E"/>
    <w:rsid w:val="00F85168"/>
    <w:rsid w:val="00F869F1"/>
    <w:rsid w:val="00F9364E"/>
    <w:rsid w:val="00F942B1"/>
    <w:rsid w:val="00F96B0D"/>
    <w:rsid w:val="00FA0CA6"/>
    <w:rsid w:val="00FB274A"/>
    <w:rsid w:val="00FC0569"/>
    <w:rsid w:val="00FC0752"/>
    <w:rsid w:val="00FC1D2C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2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rsid w:val="00907DC8"/>
    <w:pPr>
      <w:spacing w:before="100" w:beforeAutospacing="1" w:after="100" w:afterAutospacing="1"/>
    </w:pPr>
  </w:style>
  <w:style w:type="character" w:styleId="af3">
    <w:name w:val="Strong"/>
    <w:basedOn w:val="a0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uiPriority w:val="99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blk">
    <w:name w:val="blk"/>
    <w:basedOn w:val="a0"/>
    <w:rsid w:val="00B17FCD"/>
  </w:style>
  <w:style w:type="paragraph" w:customStyle="1" w:styleId="affe">
    <w:name w:val="Письма"/>
    <w:basedOn w:val="a"/>
    <w:rsid w:val="004177E2"/>
    <w:pPr>
      <w:ind w:firstLine="709"/>
      <w:jc w:val="both"/>
    </w:pPr>
    <w:rPr>
      <w:sz w:val="28"/>
      <w:szCs w:val="28"/>
    </w:rPr>
  </w:style>
  <w:style w:type="character" w:customStyle="1" w:styleId="hyperlink">
    <w:name w:val="hyperlink"/>
    <w:basedOn w:val="a0"/>
    <w:rsid w:val="00A84064"/>
  </w:style>
  <w:style w:type="character" w:customStyle="1" w:styleId="hl">
    <w:name w:val="hl"/>
    <w:rsid w:val="0099272E"/>
  </w:style>
  <w:style w:type="character" w:customStyle="1" w:styleId="title1">
    <w:name w:val="title1"/>
    <w:rsid w:val="009F4B1D"/>
    <w:rPr>
      <w:b/>
      <w:bCs/>
      <w:color w:val="60091A"/>
      <w:sz w:val="20"/>
      <w:szCs w:val="20"/>
    </w:rPr>
  </w:style>
  <w:style w:type="paragraph" w:customStyle="1" w:styleId="rtejustify">
    <w:name w:val="rtejustify"/>
    <w:basedOn w:val="a"/>
    <w:rsid w:val="007246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www.instagram.com/rosreestr_nsk/?hl=ru" TargetMode="External"/><Relationship Id="rId18" Type="http://schemas.openxmlformats.org/officeDocument/2006/relationships/hyperlink" Target="https://rosreestr.gov.ru/" TargetMode="External"/><Relationship Id="rId26" Type="http://schemas.openxmlformats.org/officeDocument/2006/relationships/hyperlink" Target="mailto:mkv@noti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osreestr.gov.ru/eservices/services/" TargetMode="External"/><Relationship Id="rId34" Type="http://schemas.openxmlformats.org/officeDocument/2006/relationships/hyperlink" Target="https://vk.com/kadastr_nso" TargetMode="Externa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mfc-nso.ru/" TargetMode="External"/><Relationship Id="rId25" Type="http://schemas.openxmlformats.org/officeDocument/2006/relationships/hyperlink" Target="mailto:kanc@noti.ru" TargetMode="External"/><Relationship Id="rId33" Type="http://schemas.openxmlformats.org/officeDocument/2006/relationships/hyperlink" Target="mailto:seminar@u54.rosreestr.ru" TargetMode="External"/><Relationship Id="rId38" Type="http://schemas.openxmlformats.org/officeDocument/2006/relationships/hyperlink" Target="http://www.kada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lk.rosreestr.ru/eservices/real-states-sale" TargetMode="External"/><Relationship Id="rId29" Type="http://schemas.openxmlformats.org/officeDocument/2006/relationships/hyperlink" Target="https://www.mfc-nso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vk.com/kadastr_nso" TargetMode="External"/><Relationship Id="rId32" Type="http://schemas.openxmlformats.org/officeDocument/2006/relationships/hyperlink" Target="https://spv.kadastr.ru/" TargetMode="External"/><Relationship Id="rId37" Type="http://schemas.openxmlformats.org/officeDocument/2006/relationships/hyperlink" Target="mailto:press@54.kadastr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dastr.ru/services/zakaz-vypisok-iz-egrn/" TargetMode="External"/><Relationship Id="rId23" Type="http://schemas.openxmlformats.org/officeDocument/2006/relationships/hyperlink" Target="https://www.instagram.com/kadastr_54/" TargetMode="External"/><Relationship Id="rId28" Type="http://schemas.openxmlformats.org/officeDocument/2006/relationships/hyperlink" Target="https://rosreestr.gov.ru" TargetMode="External"/><Relationship Id="rId36" Type="http://schemas.openxmlformats.org/officeDocument/2006/relationships/hyperlink" Target="https://www.instagram.com/kadastr_54/" TargetMode="External"/><Relationship Id="rId10" Type="http://schemas.openxmlformats.org/officeDocument/2006/relationships/hyperlink" Target="mailto:oko@54upr.rosreestr.ru" TargetMode="External"/><Relationship Id="rId19" Type="http://schemas.openxmlformats.org/officeDocument/2006/relationships/hyperlink" Target="http://www.consultant.ru/document/cons_doc_LAW_182661/" TargetMode="External"/><Relationship Id="rId31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yperlink" Target="https://rosreestr.gov.ru/eservices/services/" TargetMode="External"/><Relationship Id="rId22" Type="http://schemas.openxmlformats.org/officeDocument/2006/relationships/hyperlink" Target="https://kadastr.ru/services/vyezdnoe-obsluzhivanie/" TargetMode="External"/><Relationship Id="rId27" Type="http://schemas.openxmlformats.org/officeDocument/2006/relationships/hyperlink" Target="http://noti.ru" TargetMode="External"/><Relationship Id="rId30" Type="http://schemas.openxmlformats.org/officeDocument/2006/relationships/hyperlink" Target="https://lk.rosreestr.ru/" TargetMode="External"/><Relationship Id="rId35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91D7-8BA5-4777-8996-8A0EC1C9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17644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</cp:lastModifiedBy>
  <cp:revision>3</cp:revision>
  <cp:lastPrinted>2021-12-01T07:34:00Z</cp:lastPrinted>
  <dcterms:created xsi:type="dcterms:W3CDTF">2021-12-01T06:00:00Z</dcterms:created>
  <dcterms:modified xsi:type="dcterms:W3CDTF">2021-12-01T07:38:00Z</dcterms:modified>
</cp:coreProperties>
</file>