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8" w:type="dxa"/>
        <w:tblLook w:val="04A0"/>
      </w:tblPr>
      <w:tblGrid>
        <w:gridCol w:w="7501"/>
        <w:gridCol w:w="2387"/>
      </w:tblGrid>
      <w:tr w:rsidR="004B640A" w:rsidRPr="00B24BCD" w:rsidTr="00ED79BD">
        <w:trPr>
          <w:jc w:val="center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0A" w:rsidRPr="00B24BCD" w:rsidRDefault="004B640A" w:rsidP="00ED79BD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 xml:space="preserve">  </w:t>
            </w:r>
            <w:r w:rsidRPr="00B24BCD">
              <w:rPr>
                <w:b/>
                <w:sz w:val="60"/>
                <w:szCs w:val="60"/>
              </w:rPr>
              <w:t xml:space="preserve"> КАЗАТКУЛЬСКИЙ  ВЕСТНИК</w:t>
            </w:r>
          </w:p>
          <w:p w:rsidR="004B640A" w:rsidRPr="00B24BCD" w:rsidRDefault="004B640A" w:rsidP="00ED79BD"/>
        </w:tc>
      </w:tr>
      <w:tr w:rsidR="004B640A" w:rsidRPr="00B24BCD" w:rsidTr="00ED79BD">
        <w:trPr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0A" w:rsidRPr="00B24BCD" w:rsidRDefault="004B640A" w:rsidP="00ED79BD">
            <w:pPr>
              <w:rPr>
                <w:b/>
                <w:i/>
              </w:rPr>
            </w:pPr>
          </w:p>
          <w:p w:rsidR="004B640A" w:rsidRPr="00B24BCD" w:rsidRDefault="004B640A" w:rsidP="00ED79BD">
            <w:pPr>
              <w:jc w:val="center"/>
              <w:rPr>
                <w:b/>
                <w:i/>
              </w:rPr>
            </w:pPr>
            <w:r w:rsidRPr="00B24BCD">
              <w:rPr>
                <w:b/>
                <w:i/>
              </w:rPr>
              <w:t>администрация  Казаткульского сельсовета</w:t>
            </w:r>
          </w:p>
          <w:p w:rsidR="004B640A" w:rsidRPr="00B24BCD" w:rsidRDefault="004B640A" w:rsidP="00ED79BD">
            <w:pPr>
              <w:jc w:val="center"/>
              <w:rPr>
                <w:b/>
                <w:i/>
              </w:rPr>
            </w:pPr>
            <w:r w:rsidRPr="00B24BCD">
              <w:rPr>
                <w:b/>
                <w:i/>
              </w:rPr>
              <w:t>Татарского района  Новосибирской области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0A" w:rsidRPr="00B24BCD" w:rsidRDefault="004B640A" w:rsidP="00ED79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33 (219)        27.11.2020</w:t>
            </w:r>
          </w:p>
          <w:p w:rsidR="004B640A" w:rsidRPr="00B24BCD" w:rsidRDefault="004B640A" w:rsidP="00ED79BD">
            <w:pPr>
              <w:rPr>
                <w:b/>
                <w:i/>
              </w:rPr>
            </w:pPr>
          </w:p>
        </w:tc>
      </w:tr>
    </w:tbl>
    <w:p w:rsidR="004B640A" w:rsidRDefault="004B640A"/>
    <w:p w:rsidR="004B640A" w:rsidRPr="004B640A" w:rsidRDefault="004B640A" w:rsidP="004B640A">
      <w:pPr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t>СОВЕТ ДЕПУТАТОВ</w:t>
      </w: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t>КАЗАТКУЛЬСКОГО СЕЛЬСОВЕТА ТАТАРСКОГО РАЙОНА НОВОСИБИРСКОЙ ОБЛАСТИ</w:t>
      </w: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t xml:space="preserve">РЕШЕНИЕ  </w:t>
      </w:r>
    </w:p>
    <w:p w:rsidR="004B640A" w:rsidRPr="004B640A" w:rsidRDefault="004B640A" w:rsidP="004B640A">
      <w:pPr>
        <w:ind w:firstLine="284"/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( третьей сессии шестого созыва)</w:t>
      </w:r>
    </w:p>
    <w:p w:rsidR="004B640A" w:rsidRPr="004B640A" w:rsidRDefault="004B640A" w:rsidP="004B640A">
      <w:pPr>
        <w:ind w:firstLine="284"/>
        <w:jc w:val="center"/>
        <w:rPr>
          <w:b/>
          <w:sz w:val="22"/>
          <w:szCs w:val="22"/>
        </w:rPr>
      </w:pPr>
    </w:p>
    <w:p w:rsidR="004B640A" w:rsidRPr="004B640A" w:rsidRDefault="004B640A" w:rsidP="004B640A">
      <w:pPr>
        <w:ind w:firstLine="284"/>
        <w:rPr>
          <w:sz w:val="22"/>
          <w:szCs w:val="22"/>
        </w:rPr>
      </w:pPr>
      <w:r w:rsidRPr="004B640A">
        <w:rPr>
          <w:sz w:val="22"/>
          <w:szCs w:val="22"/>
        </w:rPr>
        <w:t>от  26.11.2020г.                                                                                         №02</w:t>
      </w:r>
    </w:p>
    <w:p w:rsidR="004B640A" w:rsidRPr="004B640A" w:rsidRDefault="004B640A" w:rsidP="004B640A">
      <w:pPr>
        <w:ind w:firstLine="284"/>
        <w:rPr>
          <w:sz w:val="22"/>
          <w:szCs w:val="22"/>
        </w:rPr>
      </w:pPr>
    </w:p>
    <w:p w:rsidR="004B640A" w:rsidRPr="004B640A" w:rsidRDefault="004B640A" w:rsidP="004B640A">
      <w:pPr>
        <w:ind w:firstLine="284"/>
        <w:rPr>
          <w:sz w:val="22"/>
          <w:szCs w:val="22"/>
        </w:rPr>
      </w:pPr>
    </w:p>
    <w:p w:rsidR="004B640A" w:rsidRPr="004B640A" w:rsidRDefault="004B640A" w:rsidP="004B640A">
      <w:pPr>
        <w:ind w:firstLine="284"/>
        <w:rPr>
          <w:sz w:val="22"/>
          <w:szCs w:val="22"/>
        </w:rPr>
      </w:pPr>
    </w:p>
    <w:p w:rsidR="004B640A" w:rsidRPr="004B640A" w:rsidRDefault="004B640A" w:rsidP="004B640A">
      <w:pPr>
        <w:ind w:firstLine="284"/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О передаче осуществления части полномочий по решению вопросов местного значения Казаткульского сельсовета Татарского района Новосибирской области органам местного самоуправления Татарского района на 2021 год</w:t>
      </w:r>
    </w:p>
    <w:p w:rsidR="004B640A" w:rsidRPr="004B640A" w:rsidRDefault="004B640A" w:rsidP="004B640A">
      <w:pPr>
        <w:ind w:firstLine="284"/>
        <w:rPr>
          <w:sz w:val="22"/>
          <w:szCs w:val="22"/>
        </w:rPr>
      </w:pPr>
    </w:p>
    <w:p w:rsidR="004B640A" w:rsidRPr="004B640A" w:rsidRDefault="004B640A" w:rsidP="004B640A">
      <w:pPr>
        <w:ind w:firstLine="284"/>
        <w:rPr>
          <w:sz w:val="22"/>
          <w:szCs w:val="22"/>
        </w:rPr>
      </w:pPr>
    </w:p>
    <w:p w:rsidR="004B640A" w:rsidRPr="004B640A" w:rsidRDefault="004B640A" w:rsidP="004B640A">
      <w:pPr>
        <w:ind w:firstLine="284"/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Казаткульского сельсовета Татарского района Новосибирской области, Совет депутатов Казаткульского сельсовета Татарского района Новосибирской области  </w:t>
      </w:r>
    </w:p>
    <w:p w:rsidR="004B640A" w:rsidRPr="004B640A" w:rsidRDefault="004B640A" w:rsidP="004B640A">
      <w:pPr>
        <w:ind w:firstLine="284"/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РЕШИЛ:</w:t>
      </w:r>
    </w:p>
    <w:p w:rsidR="004B640A" w:rsidRPr="004B640A" w:rsidRDefault="004B640A" w:rsidP="004B640A">
      <w:pPr>
        <w:pStyle w:val="a5"/>
        <w:widowControl/>
        <w:numPr>
          <w:ilvl w:val="0"/>
          <w:numId w:val="4"/>
        </w:numPr>
        <w:ind w:left="142" w:firstLine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sz w:val="22"/>
          <w:szCs w:val="22"/>
        </w:rPr>
        <w:t>Администрация  Казаткульского сельсовета Татарского района передать администрации Татарского района осуществление своих полномочий на 2021 год по осуществлению муниципального финансового контроля  в отношении следующих внутренних бюджетных процедур, а именно:</w:t>
      </w:r>
    </w:p>
    <w:p w:rsidR="004B640A" w:rsidRPr="004B640A" w:rsidRDefault="004B640A" w:rsidP="004B640A">
      <w:pPr>
        <w:shd w:val="clear" w:color="auto" w:fill="FFFFFF"/>
        <w:ind w:left="284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4B640A" w:rsidRPr="004B640A" w:rsidRDefault="004B640A" w:rsidP="004B640A">
      <w:pPr>
        <w:jc w:val="both"/>
        <w:rPr>
          <w:sz w:val="22"/>
          <w:szCs w:val="22"/>
          <w:lang w:eastAsia="en-US"/>
        </w:rPr>
      </w:pPr>
      <w:r w:rsidRPr="004B640A">
        <w:rPr>
          <w:sz w:val="22"/>
          <w:szCs w:val="22"/>
        </w:rPr>
        <w:t xml:space="preserve">    -</w:t>
      </w:r>
      <w:proofErr w:type="gramStart"/>
      <w:r w:rsidRPr="004B640A">
        <w:rPr>
          <w:sz w:val="22"/>
          <w:szCs w:val="22"/>
        </w:rPr>
        <w:t>контроль за</w:t>
      </w:r>
      <w:proofErr w:type="gramEnd"/>
      <w:r w:rsidRPr="004B640A">
        <w:rPr>
          <w:sz w:val="22"/>
          <w:szCs w:val="22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-</w:t>
      </w:r>
      <w:proofErr w:type="gramStart"/>
      <w:r w:rsidRPr="004B640A">
        <w:rPr>
          <w:sz w:val="22"/>
          <w:szCs w:val="22"/>
        </w:rPr>
        <w:t>контроль за</w:t>
      </w:r>
      <w:proofErr w:type="gramEnd"/>
      <w:r w:rsidRPr="004B640A">
        <w:rPr>
          <w:sz w:val="22"/>
          <w:szCs w:val="22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>-</w:t>
      </w:r>
      <w:proofErr w:type="gramStart"/>
      <w:r w:rsidRPr="004B640A">
        <w:rPr>
          <w:sz w:val="22"/>
          <w:szCs w:val="22"/>
        </w:rPr>
        <w:t>контроль  за</w:t>
      </w:r>
      <w:proofErr w:type="gramEnd"/>
      <w:r w:rsidRPr="004B640A">
        <w:rPr>
          <w:sz w:val="22"/>
          <w:szCs w:val="22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 Российской Федерации, условий договоров (соглашений), заключенных в целях исполнения муниципальных контрактов;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4B640A">
        <w:rPr>
          <w:sz w:val="22"/>
          <w:szCs w:val="22"/>
        </w:rPr>
        <w:t>значений показателей результативности предоставления средств</w:t>
      </w:r>
      <w:proofErr w:type="gramEnd"/>
      <w:r w:rsidRPr="004B640A">
        <w:rPr>
          <w:sz w:val="22"/>
          <w:szCs w:val="22"/>
        </w:rPr>
        <w:t xml:space="preserve"> из бюджета;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 xml:space="preserve">  -за соблюдением требований к обоснованию закупок и обоснованности закупок;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-за соблюдением правил нормирования в сфере закупок;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lastRenderedPageBreak/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4B640A" w:rsidRPr="004B640A" w:rsidRDefault="004B640A" w:rsidP="004B640A">
      <w:pPr>
        <w:shd w:val="clear" w:color="auto" w:fill="FFFFFF"/>
        <w:jc w:val="both"/>
        <w:outlineLvl w:val="3"/>
        <w:rPr>
          <w:bCs/>
          <w:sz w:val="22"/>
          <w:szCs w:val="22"/>
        </w:rPr>
      </w:pPr>
      <w:r w:rsidRPr="004B640A">
        <w:rPr>
          <w:bCs/>
          <w:sz w:val="22"/>
          <w:szCs w:val="22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4B640A" w:rsidRPr="004B640A" w:rsidRDefault="004B640A" w:rsidP="004B640A">
      <w:pPr>
        <w:jc w:val="both"/>
        <w:rPr>
          <w:rFonts w:eastAsiaTheme="minorHAnsi"/>
          <w:sz w:val="22"/>
          <w:szCs w:val="22"/>
          <w:lang w:eastAsia="en-US"/>
        </w:rPr>
      </w:pPr>
      <w:r w:rsidRPr="004B640A">
        <w:rPr>
          <w:sz w:val="22"/>
          <w:szCs w:val="22"/>
        </w:rPr>
        <w:t xml:space="preserve">2.Объём межбюджетных трансфертов на исполнение администрацией Татарского района части переданных полномочий на 2021 год составляет 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>22 425,00 (Двадцать две тысячи четыреста двадцать пять) рублей.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4B640A">
        <w:rPr>
          <w:sz w:val="22"/>
          <w:szCs w:val="22"/>
        </w:rPr>
        <w:br/>
        <w:t>4.Настоящее решение вступает в силу со дня опубликования в газете «</w:t>
      </w:r>
      <w:proofErr w:type="spellStart"/>
      <w:r w:rsidRPr="004B640A">
        <w:rPr>
          <w:sz w:val="22"/>
          <w:szCs w:val="22"/>
        </w:rPr>
        <w:t>Казаткульский</w:t>
      </w:r>
      <w:proofErr w:type="spellEnd"/>
      <w:r w:rsidRPr="004B640A">
        <w:rPr>
          <w:sz w:val="22"/>
          <w:szCs w:val="22"/>
        </w:rPr>
        <w:t xml:space="preserve">  вестник».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Глава Казаткульского сельсовета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Татарского района Новосибирской области                                В.Ф.Макаренко   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Председатель Совета депутатов 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</w:t>
      </w:r>
    </w:p>
    <w:p w:rsidR="004B640A" w:rsidRPr="004B640A" w:rsidRDefault="004B640A" w:rsidP="00A113A5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4B640A">
        <w:rPr>
          <w:b w:val="0"/>
          <w:sz w:val="22"/>
          <w:szCs w:val="22"/>
        </w:rPr>
        <w:t>Татарского района Новосибирской области                                Н.Г.Добрынина</w:t>
      </w:r>
      <w:r w:rsidRPr="004B640A">
        <w:rPr>
          <w:sz w:val="22"/>
          <w:szCs w:val="22"/>
        </w:rPr>
        <w:t xml:space="preserve">   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jc w:val="right"/>
        <w:rPr>
          <w:b w:val="0"/>
          <w:sz w:val="22"/>
          <w:szCs w:val="22"/>
        </w:rPr>
      </w:pPr>
      <w:r w:rsidRPr="004B640A">
        <w:rPr>
          <w:b w:val="0"/>
          <w:sz w:val="22"/>
          <w:szCs w:val="22"/>
        </w:rPr>
        <w:t xml:space="preserve">Приложение №1 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jc w:val="right"/>
        <w:rPr>
          <w:b w:val="0"/>
          <w:sz w:val="22"/>
          <w:szCs w:val="22"/>
        </w:rPr>
      </w:pPr>
      <w:r w:rsidRPr="004B640A">
        <w:rPr>
          <w:b w:val="0"/>
          <w:sz w:val="22"/>
          <w:szCs w:val="22"/>
        </w:rPr>
        <w:t>к Решению 3 сессии  от 26.11.2020 №  02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jc w:val="right"/>
        <w:rPr>
          <w:b w:val="0"/>
          <w:sz w:val="22"/>
          <w:szCs w:val="22"/>
        </w:rPr>
      </w:pP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  <w:r w:rsidRPr="004B640A">
        <w:rPr>
          <w:sz w:val="22"/>
          <w:szCs w:val="22"/>
        </w:rPr>
        <w:t>Соглашение №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  <w:r w:rsidRPr="004B640A">
        <w:rPr>
          <w:sz w:val="22"/>
          <w:szCs w:val="22"/>
        </w:rPr>
        <w:t>о передаче осуществления части своих полномочий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</w:p>
    <w:p w:rsidR="004B640A" w:rsidRPr="004B640A" w:rsidRDefault="004B640A" w:rsidP="004B640A">
      <w:pPr>
        <w:pStyle w:val="21"/>
        <w:shd w:val="clear" w:color="auto" w:fill="auto"/>
        <w:tabs>
          <w:tab w:val="left" w:pos="4916"/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</w:pPr>
      <w:r w:rsidRPr="004B640A">
        <w:t>г. Татарск                                                                         «     »                              2020 года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</w:pPr>
    </w:p>
    <w:p w:rsidR="004B640A" w:rsidRPr="004B640A" w:rsidRDefault="004B640A" w:rsidP="004B640A">
      <w:pPr>
        <w:pStyle w:val="21"/>
        <w:shd w:val="clear" w:color="auto" w:fill="auto"/>
        <w:spacing w:before="0" w:after="0" w:line="240" w:lineRule="auto"/>
        <w:ind w:left="40" w:right="80" w:firstLine="700"/>
      </w:pPr>
      <w:proofErr w:type="gramStart"/>
      <w:r w:rsidRPr="004B640A">
        <w:t xml:space="preserve">Администрация Казаткульского сельсовета Татарского района Новосибирской области, именуемая в дальнейшем «Администрация поселения», в лице Главы Макаренко Виктора Федоровича, действующего на основании Устава Казаткульского сельсовета Татарского района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Вязова Юрия </w:t>
      </w:r>
      <w:proofErr w:type="spellStart"/>
      <w:r w:rsidRPr="004B640A">
        <w:t>Маркленовича</w:t>
      </w:r>
      <w:proofErr w:type="spellEnd"/>
      <w:r w:rsidRPr="004B640A">
        <w:t xml:space="preserve">, действующего на основании Устава </w:t>
      </w:r>
      <w:r w:rsidRPr="004B640A">
        <w:rPr>
          <w:rStyle w:val="a4"/>
          <w:sz w:val="22"/>
          <w:szCs w:val="22"/>
        </w:rPr>
        <w:t xml:space="preserve">Татарского </w:t>
      </w:r>
      <w:r w:rsidRPr="004B640A">
        <w:t>района, с другой стороны, вместе именуемые «Стороны</w:t>
      </w:r>
      <w:proofErr w:type="gramEnd"/>
      <w:r w:rsidRPr="004B640A">
        <w:t>», заключили настоящее соглашение о нижеследующем:</w:t>
      </w: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</w:p>
    <w:p w:rsidR="004B640A" w:rsidRPr="004B640A" w:rsidRDefault="004B640A" w:rsidP="004B640A">
      <w:pPr>
        <w:pStyle w:val="20"/>
        <w:shd w:val="clear" w:color="auto" w:fill="auto"/>
        <w:spacing w:after="0" w:line="240" w:lineRule="auto"/>
        <w:ind w:left="60"/>
        <w:rPr>
          <w:sz w:val="22"/>
          <w:szCs w:val="22"/>
        </w:rPr>
      </w:pPr>
      <w:r w:rsidRPr="004B640A">
        <w:rPr>
          <w:sz w:val="22"/>
          <w:szCs w:val="22"/>
        </w:rPr>
        <w:t>1. Предмет соглашения</w:t>
      </w:r>
    </w:p>
    <w:p w:rsidR="004B640A" w:rsidRPr="004B640A" w:rsidRDefault="004B640A" w:rsidP="004B640A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left="40" w:right="80" w:firstLine="503"/>
      </w:pPr>
      <w:proofErr w:type="gramStart"/>
      <w:r w:rsidRPr="004B640A">
        <w:t>Предметом соглашения является передача части полномочий поселения – Казаткульского сельсовета Татарского района Новосибирской области в соответствии с пунктом 1.2. настоящего соглашения за счет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Уставами муниципальных</w:t>
      </w:r>
      <w:proofErr w:type="gramEnd"/>
      <w:r w:rsidRPr="004B640A">
        <w:t xml:space="preserve"> образований.</w:t>
      </w:r>
    </w:p>
    <w:p w:rsidR="004B640A" w:rsidRPr="004B640A" w:rsidRDefault="004B640A" w:rsidP="004B640A">
      <w:pPr>
        <w:pStyle w:val="a5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B640A">
        <w:rPr>
          <w:rFonts w:ascii="Times New Roman" w:hAnsi="Times New Roman" w:cs="Times New Roman"/>
          <w:sz w:val="22"/>
          <w:szCs w:val="22"/>
        </w:rPr>
        <w:t xml:space="preserve">Администрация Казаткульского сельсовета передает, а администрация Татарского района принимает осуществление части следующих полномочий </w:t>
      </w:r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по осуществлению муниципального финансового контроля  в отношении следующих внутренних бюджетных процедур: 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соблюдением бюджетного законодательства и иных нормативных правовых актов, регулирующих бюджетные правоотношения;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B640A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0" w:name="dst4966"/>
      <w:bookmarkEnd w:id="0"/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B640A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</w:t>
      </w:r>
      <w:r w:rsidRPr="004B640A">
        <w:rPr>
          <w:rFonts w:ascii="Times New Roman" w:eastAsia="Times New Roman" w:hAnsi="Times New Roman" w:cs="Times New Roman"/>
          <w:sz w:val="22"/>
          <w:szCs w:val="22"/>
        </w:rPr>
        <w:lastRenderedPageBreak/>
        <w:t>о предоставлении средств из соответствующего бюджета, государственных (муниципальных) контрактов;</w:t>
      </w:r>
      <w:bookmarkStart w:id="1" w:name="dst4967"/>
      <w:bookmarkEnd w:id="1"/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B640A">
        <w:rPr>
          <w:rFonts w:ascii="Times New Roman" w:eastAsia="Times New Roman" w:hAnsi="Times New Roman" w:cs="Times New Roman"/>
          <w:sz w:val="22"/>
          <w:szCs w:val="22"/>
        </w:rPr>
        <w:t>контроль  за</w:t>
      </w:r>
      <w:proofErr w:type="gramEnd"/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государственных (муниципальных) контрактов;</w:t>
      </w:r>
      <w:bookmarkStart w:id="2" w:name="dst4968"/>
      <w:bookmarkEnd w:id="2"/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4B640A">
        <w:rPr>
          <w:rFonts w:ascii="Times New Roman" w:eastAsia="Times New Roman" w:hAnsi="Times New Roman" w:cs="Times New Roman"/>
          <w:sz w:val="22"/>
          <w:szCs w:val="22"/>
        </w:rPr>
        <w:t>значений показателей результативности предоставления средств</w:t>
      </w:r>
      <w:proofErr w:type="gramEnd"/>
      <w:r w:rsidRPr="004B640A">
        <w:rPr>
          <w:rFonts w:ascii="Times New Roman" w:eastAsia="Times New Roman" w:hAnsi="Times New Roman" w:cs="Times New Roman"/>
          <w:sz w:val="22"/>
          <w:szCs w:val="22"/>
        </w:rPr>
        <w:t xml:space="preserve"> из бюджета;</w:t>
      </w:r>
      <w:bookmarkStart w:id="3" w:name="dst5015"/>
      <w:bookmarkEnd w:id="3"/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sz w:val="22"/>
          <w:szCs w:val="22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соблюдением требований к обоснованию закупок и обоснованности закупок;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соблюдением правил нормирования в сфере закупок;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соответствием поставленного товара, выполненной работы (её результата) или оказанной услуги условием контракта;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4B640A" w:rsidRPr="004B640A" w:rsidRDefault="004B640A" w:rsidP="004B640A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640A">
        <w:rPr>
          <w:rFonts w:ascii="Times New Roman" w:eastAsia="Times New Roman" w:hAnsi="Times New Roman" w:cs="Times New Roman"/>
          <w:bCs/>
          <w:sz w:val="22"/>
          <w:szCs w:val="22"/>
        </w:rPr>
        <w:t>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4B640A" w:rsidRPr="004B640A" w:rsidRDefault="004B640A" w:rsidP="004B640A">
      <w:pPr>
        <w:pStyle w:val="a5"/>
        <w:shd w:val="clear" w:color="auto" w:fill="FFFFFF"/>
        <w:tabs>
          <w:tab w:val="left" w:pos="851"/>
        </w:tabs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4B640A" w:rsidRPr="004B640A" w:rsidRDefault="004B640A" w:rsidP="004B640A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80"/>
        <w:jc w:val="center"/>
        <w:rPr>
          <w:b/>
        </w:rPr>
      </w:pPr>
      <w:r w:rsidRPr="004B640A">
        <w:rPr>
          <w:b/>
        </w:rPr>
        <w:t>2. Порядок определения ежегодного объема межбюджетных трансфертов</w:t>
      </w:r>
    </w:p>
    <w:p w:rsidR="004B640A" w:rsidRPr="004B640A" w:rsidRDefault="004B640A" w:rsidP="004B640A">
      <w:pPr>
        <w:pStyle w:val="21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</w:pPr>
      <w:r w:rsidRPr="004B640A">
        <w:t>Ежегодный объем межбюджетных трансфертов, необходимых для осуществления Администрацией района передаваемых ей полномочий, определяется при формировании бюджета Казаткульского сельсовета на очередной финансовый год.</w:t>
      </w:r>
    </w:p>
    <w:p w:rsidR="004B640A" w:rsidRPr="004B640A" w:rsidRDefault="004B640A" w:rsidP="004B640A">
      <w:pPr>
        <w:pStyle w:val="21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</w:pPr>
      <w:r w:rsidRPr="004B640A">
        <w:t>Порядок определения ежегодного объема межбюджетных трансфертов и их размер определяются приложением 1, являющимся неотъемлемой частью настоящего соглашения.</w:t>
      </w:r>
    </w:p>
    <w:p w:rsidR="004B640A" w:rsidRPr="004B640A" w:rsidRDefault="004B640A" w:rsidP="004B640A">
      <w:pPr>
        <w:pStyle w:val="21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</w:pPr>
      <w:r w:rsidRPr="004B640A">
        <w:t>Формирование, перечисление и учет межбюджетных трансфертов, предоставляемых из бюджета Казаткульского сельсовета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923"/>
        </w:tabs>
        <w:spacing w:before="0" w:after="0" w:line="240" w:lineRule="auto"/>
        <w:ind w:right="80"/>
      </w:pPr>
    </w:p>
    <w:p w:rsidR="004B640A" w:rsidRPr="004B640A" w:rsidRDefault="004B640A" w:rsidP="004B640A">
      <w:pPr>
        <w:pStyle w:val="20"/>
        <w:numPr>
          <w:ilvl w:val="0"/>
          <w:numId w:val="2"/>
        </w:numPr>
        <w:shd w:val="clear" w:color="auto" w:fill="auto"/>
        <w:tabs>
          <w:tab w:val="left" w:pos="3605"/>
        </w:tabs>
        <w:spacing w:after="0" w:line="240" w:lineRule="auto"/>
        <w:ind w:left="3360"/>
        <w:jc w:val="both"/>
        <w:rPr>
          <w:sz w:val="22"/>
          <w:szCs w:val="22"/>
        </w:rPr>
      </w:pPr>
      <w:r w:rsidRPr="004B640A">
        <w:rPr>
          <w:sz w:val="22"/>
          <w:szCs w:val="22"/>
        </w:rPr>
        <w:t>Права и обязанности Сторон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1422"/>
        </w:tabs>
        <w:spacing w:before="0" w:after="0" w:line="240" w:lineRule="auto"/>
        <w:ind w:firstLine="543"/>
      </w:pPr>
      <w:r w:rsidRPr="004B640A">
        <w:t>3.1. Администрация поселения: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67"/>
        </w:tabs>
        <w:spacing w:before="0" w:after="0" w:line="240" w:lineRule="auto"/>
        <w:ind w:left="20" w:right="60" w:firstLine="523"/>
      </w:pPr>
      <w:r w:rsidRPr="004B640A">
        <w:t xml:space="preserve">Перечисляет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2 соглашения до 25 числа текущего месяца. 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</w:pPr>
      <w:r w:rsidRPr="004B640A">
        <w:t xml:space="preserve">Осуществляет </w:t>
      </w:r>
      <w:proofErr w:type="gramStart"/>
      <w:r w:rsidRPr="004B640A">
        <w:t>контроль за</w:t>
      </w:r>
      <w:proofErr w:type="gramEnd"/>
      <w:r w:rsidRPr="004B640A">
        <w:t xml:space="preserve"> исполнением Администрацией района переданных ей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трехдневный срок с момента уведомления.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</w:pPr>
      <w:r w:rsidRPr="004B640A">
        <w:t>Администрация района: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</w:pPr>
      <w:r w:rsidRPr="004B640A">
        <w:t xml:space="preserve">Осуществляет переданные ей Администрацией поселения полномочия в соответствии с пунктом 1.2. настоящего соглашения и действующим законодательством в </w:t>
      </w:r>
      <w:proofErr w:type="gramStart"/>
      <w:r w:rsidRPr="004B640A">
        <w:t>пределах</w:t>
      </w:r>
      <w:proofErr w:type="gramEnd"/>
      <w:r w:rsidRPr="004B640A">
        <w:t xml:space="preserve"> выделенных на эти цели финансовых средств.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</w:pPr>
      <w:r w:rsidRPr="004B640A"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</w:pPr>
      <w:r w:rsidRPr="004B640A">
        <w:t>Ежеквартально, не позднее 10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B640A">
        <w:t>дств дл</w:t>
      </w:r>
      <w:proofErr w:type="gramEnd"/>
      <w:r w:rsidRPr="004B640A">
        <w:t>я исполнения переданных по настоящему соглашению полномочий.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</w:pPr>
      <w:r w:rsidRPr="004B640A">
        <w:lastRenderedPageBreak/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пятидневный срок. Администрация поселения рассматривает такое сообщение в течение пяти дней с момента его поступления.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1296"/>
        </w:tabs>
        <w:spacing w:before="0" w:after="0" w:line="240" w:lineRule="auto"/>
        <w:ind w:left="20" w:right="60"/>
      </w:pPr>
    </w:p>
    <w:p w:rsidR="004B640A" w:rsidRPr="004B640A" w:rsidRDefault="004B640A" w:rsidP="004B640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firstLine="700"/>
        <w:rPr>
          <w:sz w:val="22"/>
          <w:szCs w:val="22"/>
        </w:rPr>
      </w:pPr>
      <w:bookmarkStart w:id="4" w:name="bookmark0"/>
      <w:r w:rsidRPr="004B640A">
        <w:rPr>
          <w:sz w:val="22"/>
          <w:szCs w:val="22"/>
        </w:rPr>
        <w:t>Срок действия, основания и порядок прекращения действия соглашения</w:t>
      </w:r>
      <w:bookmarkEnd w:id="4"/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</w:pPr>
      <w:r w:rsidRPr="004B640A">
        <w:t>Настоящее соглашение вступает в силу с 01.01.2021 года и действует до 31.12.2021 года.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140"/>
        </w:tabs>
        <w:spacing w:before="0" w:after="0" w:line="240" w:lineRule="auto"/>
        <w:ind w:left="20" w:firstLine="523"/>
      </w:pPr>
      <w:r w:rsidRPr="004B640A">
        <w:t xml:space="preserve">При отсутствии письменного обращения какой-либо из сторон о прекращении действия Соглашения, направленного за 1 месяц </w:t>
      </w:r>
      <w:proofErr w:type="gramStart"/>
      <w:r w:rsidRPr="004B640A">
        <w:t>до</w:t>
      </w:r>
      <w:proofErr w:type="gramEnd"/>
      <w:r w:rsidRPr="004B640A">
        <w:t xml:space="preserve"> </w:t>
      </w:r>
      <w:proofErr w:type="gramStart"/>
      <w:r w:rsidRPr="004B640A">
        <w:t>истечении</w:t>
      </w:r>
      <w:proofErr w:type="gramEnd"/>
      <w:r w:rsidRPr="004B640A">
        <w:t xml:space="preserve"> срока действий Соглашения, соглашение считается пролонгированным на следующий финансовый год.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</w:pPr>
      <w:r w:rsidRPr="004B640A">
        <w:t>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</w:pPr>
      <w:r w:rsidRPr="004B640A">
        <w:t>Все приложения и дополнения к настоящему соглашению, заключенные со сторонами во исполнение настоящего соглашения, являются его неотъемлемыми частями.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</w:pPr>
      <w:r w:rsidRPr="004B640A">
        <w:t>Действие настоящего соглашения может быть прекращено досрочно: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</w:pPr>
      <w:r w:rsidRPr="004B640A">
        <w:t>По соглашению Сторон.</w:t>
      </w:r>
    </w:p>
    <w:p w:rsidR="004B640A" w:rsidRPr="004B640A" w:rsidRDefault="004B640A" w:rsidP="004B640A">
      <w:pPr>
        <w:pStyle w:val="21"/>
        <w:numPr>
          <w:ilvl w:val="2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</w:pPr>
      <w:r w:rsidRPr="004B640A">
        <w:t>В одностороннем порядке без обращения в суд в случае:</w:t>
      </w:r>
    </w:p>
    <w:p w:rsidR="004B640A" w:rsidRPr="004B640A" w:rsidRDefault="004B640A" w:rsidP="004B640A">
      <w:pPr>
        <w:pStyle w:val="21"/>
        <w:numPr>
          <w:ilvl w:val="0"/>
          <w:numId w:val="3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</w:pPr>
      <w:r w:rsidRPr="004B640A">
        <w:t xml:space="preserve">изменения действующего законодательства Российской Федерации и (или) законодательства Новосибирской области, в </w:t>
      </w:r>
      <w:proofErr w:type="gramStart"/>
      <w:r w:rsidRPr="004B640A">
        <w:t>связи</w:t>
      </w:r>
      <w:proofErr w:type="gramEnd"/>
      <w:r w:rsidRPr="004B640A">
        <w:t xml:space="preserve"> с чем исполнение переданных полномочий становится невозможным;</w:t>
      </w:r>
    </w:p>
    <w:p w:rsidR="004B640A" w:rsidRPr="004B640A" w:rsidRDefault="004B640A" w:rsidP="004B640A">
      <w:pPr>
        <w:pStyle w:val="21"/>
        <w:numPr>
          <w:ilvl w:val="0"/>
          <w:numId w:val="3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</w:pPr>
      <w:r w:rsidRPr="004B640A">
        <w:t>неоднократной (два раза и более) просрочки перечисления межбюджетных трансфертов, предусмотренных разделом 2 настоящего соглашения, более чем 15 дней;</w:t>
      </w:r>
    </w:p>
    <w:p w:rsidR="004B640A" w:rsidRPr="004B640A" w:rsidRDefault="004B640A" w:rsidP="004B640A">
      <w:pPr>
        <w:pStyle w:val="21"/>
        <w:numPr>
          <w:ilvl w:val="0"/>
          <w:numId w:val="3"/>
        </w:numPr>
        <w:shd w:val="clear" w:color="auto" w:fill="auto"/>
        <w:tabs>
          <w:tab w:val="clear" w:pos="720"/>
          <w:tab w:val="num" w:pos="362"/>
        </w:tabs>
        <w:spacing w:before="0" w:after="0" w:line="240" w:lineRule="auto"/>
        <w:ind w:left="0" w:right="60" w:firstLine="0"/>
      </w:pPr>
      <w:r w:rsidRPr="004B640A"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</w:pPr>
      <w:r w:rsidRPr="004B640A">
        <w:t xml:space="preserve">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пяти дней </w:t>
      </w:r>
      <w:proofErr w:type="gramStart"/>
      <w:r w:rsidRPr="004B640A">
        <w:t>с даты направления</w:t>
      </w:r>
      <w:proofErr w:type="gramEnd"/>
      <w:r w:rsidRPr="004B640A">
        <w:t xml:space="preserve"> указанного уведомления.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</w:pPr>
      <w:r w:rsidRPr="004B640A">
        <w:t>При прекращении действия соглашения Администрация района возвращает Администрации поселения неиспользованные финансовые средства, предусмотренные разделом 2 настоящего соглашения, в течение десяти дней.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По вопросам, не урегулированным настоящим соглашением, Стороны руководствуются действующим законодательством.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Настоящее соглашение составлено в двух экземплярах, имеющих равную юридическую силу, для каждой из Сторон.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1149"/>
        </w:tabs>
        <w:spacing w:before="0" w:after="0" w:line="240" w:lineRule="auto"/>
        <w:ind w:left="740" w:right="20"/>
      </w:pPr>
    </w:p>
    <w:p w:rsidR="004B640A" w:rsidRPr="004B640A" w:rsidRDefault="004B640A" w:rsidP="004B640A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firstLine="720"/>
        <w:rPr>
          <w:sz w:val="22"/>
          <w:szCs w:val="22"/>
        </w:rPr>
      </w:pPr>
      <w:r w:rsidRPr="004B640A">
        <w:rPr>
          <w:sz w:val="22"/>
          <w:szCs w:val="22"/>
        </w:rPr>
        <w:t>Ответственность Сторон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Администрация поселения несет ответственность за не полное или несвоевременное перечисление Администрации района финансовых средств на реализацию полномочий, указанных в пункте 1.2. настоящего соглашения в виде штрафных санкций в размере 1 % от суммы долга за каждый день просрочки.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Администрация района несет ответственность за ненадлежащее осуществление полномочий, указанных в пункте 1.2. настоящего соглашения, а также нецелевое использование бюджетных средств, переданных ей Администрацией поселения в соответствии с настоящим соглашением в размере суммы нецелевого использования средств.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субсидий, за вычетом фактических расходов, подтвержденных документально, в срок 10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1% от суммы нецелевого использования средств.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В случае несвоевременного представления Администрацией района в Администрацию поселения в установленном порядке бухгалтерской отчетности перечисление межбюджетных трансфертов из бюджета Казаткульского сельсовета на реализацию переданных полномочий приостанавливается до представления отчетности.</w:t>
      </w:r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proofErr w:type="gramStart"/>
      <w:r w:rsidRPr="004B640A">
        <w:t xml:space="preserve"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субвенций в порядке, установленном абзацем третьим подпункта 4.5.2. пункта </w:t>
      </w:r>
      <w:r w:rsidRPr="004B640A">
        <w:lastRenderedPageBreak/>
        <w:t>настоящего соглашения, с виновной Стороны взыскиваются суммы за нецелевое использование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  <w:proofErr w:type="gramEnd"/>
    </w:p>
    <w:p w:rsidR="004B640A" w:rsidRPr="004B640A" w:rsidRDefault="004B640A" w:rsidP="004B640A">
      <w:pPr>
        <w:pStyle w:val="2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</w:pPr>
      <w:r w:rsidRPr="004B640A">
        <w:t>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20"/>
      </w:pPr>
    </w:p>
    <w:p w:rsidR="004B640A" w:rsidRPr="004B640A" w:rsidRDefault="004B640A" w:rsidP="004B640A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</w:rPr>
      </w:pPr>
      <w:r w:rsidRPr="004B640A">
        <w:rPr>
          <w:b/>
        </w:rPr>
        <w:t>6. Реквизиты и подписи Сторон</w:t>
      </w:r>
    </w:p>
    <w:p w:rsidR="004B640A" w:rsidRPr="004B640A" w:rsidRDefault="004B640A" w:rsidP="004B640A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</w:rPr>
      </w:pPr>
    </w:p>
    <w:p w:rsidR="004B640A" w:rsidRPr="004B640A" w:rsidRDefault="004B640A" w:rsidP="004B640A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</w:rPr>
        <w:sectPr w:rsidR="004B640A" w:rsidRPr="004B640A" w:rsidSect="004B640A">
          <w:pgSz w:w="11909" w:h="16838" w:code="9"/>
          <w:pgMar w:top="851" w:right="680" w:bottom="851" w:left="1361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540"/>
        <w:tblW w:w="10206" w:type="dxa"/>
        <w:tblLook w:val="01E0"/>
      </w:tblPr>
      <w:tblGrid>
        <w:gridCol w:w="5386"/>
        <w:gridCol w:w="4820"/>
      </w:tblGrid>
      <w:tr w:rsidR="004B640A" w:rsidRPr="004B640A" w:rsidTr="004B640A">
        <w:trPr>
          <w:trHeight w:val="4032"/>
        </w:trPr>
        <w:tc>
          <w:tcPr>
            <w:tcW w:w="5386" w:type="dxa"/>
          </w:tcPr>
          <w:p w:rsidR="004B640A" w:rsidRPr="004B640A" w:rsidRDefault="004B640A" w:rsidP="004B640A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b/>
                <w:sz w:val="22"/>
                <w:szCs w:val="22"/>
              </w:rPr>
            </w:pPr>
            <w:r w:rsidRPr="004B640A">
              <w:rPr>
                <w:b/>
                <w:sz w:val="22"/>
                <w:szCs w:val="22"/>
              </w:rPr>
              <w:t>Администрация:</w:t>
            </w:r>
          </w:p>
          <w:p w:rsidR="004B640A" w:rsidRPr="004B640A" w:rsidRDefault="004B640A" w:rsidP="004B640A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Администрация Казаткульского сельсовета</w:t>
            </w:r>
          </w:p>
          <w:p w:rsidR="004B640A" w:rsidRPr="004B640A" w:rsidRDefault="004B640A" w:rsidP="004B640A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632141, Новосибирская область, Татарский район. с.Казаткуль, ул</w:t>
            </w:r>
            <w:proofErr w:type="gramStart"/>
            <w:r w:rsidRPr="004B640A">
              <w:rPr>
                <w:sz w:val="22"/>
                <w:szCs w:val="22"/>
              </w:rPr>
              <w:t>.М</w:t>
            </w:r>
            <w:proofErr w:type="gramEnd"/>
            <w:r w:rsidRPr="004B640A">
              <w:rPr>
                <w:sz w:val="22"/>
                <w:szCs w:val="22"/>
              </w:rPr>
              <w:t>ира,2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ИНН 5437101560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КПП 545301001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БИК 045004001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ОГРН 1025405022103   25.12.2000г. МИФНС №8 по Новосибирской области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B640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>/с 40204810550040000373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л</w:t>
            </w:r>
            <w:proofErr w:type="gramEnd"/>
            <w:r w:rsidRPr="004B640A">
              <w:rPr>
                <w:sz w:val="22"/>
                <w:szCs w:val="22"/>
              </w:rPr>
              <w:t>/с 02513033270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Банк</w:t>
            </w:r>
            <w:proofErr w:type="gramStart"/>
            <w:r w:rsidRPr="004B640A">
              <w:rPr>
                <w:sz w:val="22"/>
                <w:szCs w:val="22"/>
              </w:rPr>
              <w:t xml:space="preserve">   :</w:t>
            </w:r>
            <w:proofErr w:type="gramEnd"/>
            <w:r w:rsidRPr="004B640A">
              <w:rPr>
                <w:sz w:val="22"/>
                <w:szCs w:val="22"/>
              </w:rPr>
              <w:t xml:space="preserve">   </w:t>
            </w:r>
            <w:proofErr w:type="gramStart"/>
            <w:r w:rsidRPr="004B640A">
              <w:rPr>
                <w:sz w:val="22"/>
                <w:szCs w:val="22"/>
              </w:rPr>
              <w:t>СИБИРСКОЕ</w:t>
            </w:r>
            <w:proofErr w:type="gramEnd"/>
            <w:r w:rsidRPr="004B640A">
              <w:rPr>
                <w:sz w:val="22"/>
                <w:szCs w:val="22"/>
              </w:rPr>
              <w:t xml:space="preserve"> ГУ БАНКА РОССИИ Г.НОВОСИБИРСК  </w:t>
            </w:r>
          </w:p>
          <w:p w:rsidR="004B640A" w:rsidRPr="004B640A" w:rsidRDefault="004B640A" w:rsidP="004B640A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8" w:right="72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right="72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right="72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Глава Казаткульского сельсовета</w:t>
            </w:r>
          </w:p>
          <w:p w:rsidR="004B640A" w:rsidRPr="004B640A" w:rsidRDefault="004B640A" w:rsidP="004B640A">
            <w:pPr>
              <w:ind w:left="-108" w:right="-5"/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4B640A" w:rsidRPr="004B640A" w:rsidRDefault="004B640A" w:rsidP="004B640A">
            <w:pPr>
              <w:ind w:left="-108" w:right="-5"/>
              <w:jc w:val="both"/>
              <w:rPr>
                <w:b/>
                <w:snapToGrid w:val="0"/>
                <w:sz w:val="22"/>
                <w:szCs w:val="22"/>
              </w:rPr>
            </w:pPr>
            <w:r w:rsidRPr="004B640A">
              <w:rPr>
                <w:b/>
                <w:snapToGrid w:val="0"/>
                <w:sz w:val="22"/>
                <w:szCs w:val="22"/>
              </w:rPr>
              <w:t>___________________ В.Ф. Макаренко</w:t>
            </w:r>
          </w:p>
        </w:tc>
        <w:tc>
          <w:tcPr>
            <w:tcW w:w="4820" w:type="dxa"/>
          </w:tcPr>
          <w:p w:rsidR="004B640A" w:rsidRPr="004B640A" w:rsidRDefault="004B640A" w:rsidP="004B640A">
            <w:pPr>
              <w:autoSpaceDE w:val="0"/>
              <w:autoSpaceDN w:val="0"/>
              <w:adjustRightInd w:val="0"/>
              <w:ind w:left="-45" w:right="342"/>
              <w:rPr>
                <w:b/>
                <w:bCs/>
                <w:sz w:val="22"/>
                <w:szCs w:val="22"/>
              </w:rPr>
            </w:pPr>
            <w:r w:rsidRPr="004B640A">
              <w:rPr>
                <w:b/>
                <w:bCs/>
                <w:sz w:val="22"/>
                <w:szCs w:val="22"/>
              </w:rPr>
              <w:t>Администрация района: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администрация Татарского района 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632122, Новосибирская область,  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г. Татарск, ул. Ленина 56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ИНН 5453175287, КПП 545301001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БИК 045004001,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ОГРН 1045405022607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УФК по Новосибирской области (администрация Татарского района</w:t>
            </w:r>
            <w:proofErr w:type="gramEnd"/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л</w:t>
            </w:r>
            <w:proofErr w:type="gramEnd"/>
            <w:r w:rsidRPr="004B640A">
              <w:rPr>
                <w:sz w:val="22"/>
                <w:szCs w:val="22"/>
              </w:rPr>
              <w:t>/с 04513015650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B640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/с 40101810900000010001 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jc w:val="both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в Сибирском ГУ Банка России, г</w:t>
            </w:r>
            <w:proofErr w:type="gramStart"/>
            <w:r w:rsidRPr="004B640A">
              <w:rPr>
                <w:sz w:val="22"/>
                <w:szCs w:val="22"/>
              </w:rPr>
              <w:t>.Н</w:t>
            </w:r>
            <w:proofErr w:type="gramEnd"/>
            <w:r w:rsidRPr="004B640A">
              <w:rPr>
                <w:sz w:val="22"/>
                <w:szCs w:val="22"/>
              </w:rPr>
              <w:t>овосибирск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код администратора доходов 023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" w:right="342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Глава Татарского района</w:t>
            </w:r>
          </w:p>
          <w:p w:rsidR="004B640A" w:rsidRPr="004B640A" w:rsidRDefault="004B640A" w:rsidP="004B640A">
            <w:pPr>
              <w:autoSpaceDE w:val="0"/>
              <w:autoSpaceDN w:val="0"/>
              <w:adjustRightInd w:val="0"/>
              <w:ind w:left="-108" w:right="342"/>
              <w:rPr>
                <w:sz w:val="22"/>
                <w:szCs w:val="22"/>
              </w:rPr>
            </w:pPr>
          </w:p>
          <w:p w:rsidR="004B640A" w:rsidRPr="004B640A" w:rsidRDefault="004B640A" w:rsidP="004B640A">
            <w:pPr>
              <w:ind w:left="-108" w:right="-5"/>
              <w:jc w:val="both"/>
              <w:rPr>
                <w:snapToGrid w:val="0"/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_______________________ </w:t>
            </w:r>
            <w:r w:rsidRPr="004B640A">
              <w:rPr>
                <w:b/>
                <w:sz w:val="22"/>
                <w:szCs w:val="22"/>
              </w:rPr>
              <w:t>Ю.М.Вязов</w:t>
            </w:r>
          </w:p>
        </w:tc>
      </w:tr>
    </w:tbl>
    <w:p w:rsidR="004B640A" w:rsidRPr="004B640A" w:rsidRDefault="004B640A" w:rsidP="004B640A">
      <w:pPr>
        <w:rPr>
          <w:sz w:val="22"/>
          <w:szCs w:val="22"/>
        </w:rPr>
        <w:sectPr w:rsidR="004B640A" w:rsidRPr="004B640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ind w:left="6521"/>
        <w:rPr>
          <w:sz w:val="22"/>
          <w:szCs w:val="22"/>
        </w:rPr>
      </w:pPr>
      <w:r w:rsidRPr="004B640A">
        <w:rPr>
          <w:sz w:val="22"/>
          <w:szCs w:val="22"/>
        </w:rPr>
        <w:t>Приложение 1</w:t>
      </w:r>
    </w:p>
    <w:p w:rsidR="004B640A" w:rsidRPr="004B640A" w:rsidRDefault="004B640A" w:rsidP="004B640A">
      <w:pPr>
        <w:ind w:left="6521"/>
        <w:rPr>
          <w:sz w:val="22"/>
          <w:szCs w:val="22"/>
        </w:rPr>
      </w:pPr>
      <w:r w:rsidRPr="004B640A">
        <w:rPr>
          <w:sz w:val="22"/>
          <w:szCs w:val="22"/>
        </w:rPr>
        <w:t xml:space="preserve">к соглашению о передаче осуществления  части полномочий  </w:t>
      </w:r>
      <w:proofErr w:type="gramStart"/>
      <w:r w:rsidRPr="004B640A">
        <w:rPr>
          <w:sz w:val="22"/>
          <w:szCs w:val="22"/>
        </w:rPr>
        <w:t>от</w:t>
      </w:r>
      <w:proofErr w:type="gramEnd"/>
      <w:r w:rsidRPr="004B640A">
        <w:rPr>
          <w:sz w:val="22"/>
          <w:szCs w:val="22"/>
        </w:rPr>
        <w:t xml:space="preserve">   №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A113A5">
      <w:pPr>
        <w:rPr>
          <w:b/>
          <w:sz w:val="22"/>
          <w:szCs w:val="22"/>
        </w:rPr>
        <w:sectPr w:rsidR="004B640A" w:rsidRPr="004B640A" w:rsidSect="001A2829">
          <w:type w:val="continuous"/>
          <w:pgSz w:w="11909" w:h="16838"/>
          <w:pgMar w:top="851" w:right="862" w:bottom="851" w:left="862" w:header="0" w:footer="6" w:gutter="0"/>
          <w:cols w:space="720"/>
          <w:noEndnote/>
          <w:docGrid w:linePitch="360"/>
        </w:sectPr>
      </w:pPr>
    </w:p>
    <w:p w:rsidR="004B640A" w:rsidRPr="004B640A" w:rsidRDefault="004B640A" w:rsidP="00A113A5">
      <w:pPr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lastRenderedPageBreak/>
        <w:t>Порядок расчета межбюджетных трансфертов</w:t>
      </w:r>
    </w:p>
    <w:p w:rsidR="004B640A" w:rsidRPr="004B640A" w:rsidRDefault="004B640A" w:rsidP="00A113A5">
      <w:pPr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t>на осуществление  полномочий по внутреннему муниципальному финансовому контролю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Расходы на содержание 1,0 единицы специалиста по ВМФК на исполнение переданных полномочий: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- заработная плата за год, в соответствии со штатным расписанием – </w:t>
      </w:r>
      <w:r w:rsidRPr="004B640A">
        <w:rPr>
          <w:b/>
          <w:sz w:val="22"/>
          <w:szCs w:val="22"/>
        </w:rPr>
        <w:t>275 000,00</w:t>
      </w:r>
      <w:r w:rsidRPr="004B640A">
        <w:rPr>
          <w:sz w:val="22"/>
          <w:szCs w:val="22"/>
        </w:rPr>
        <w:t xml:space="preserve"> рублей;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>- начисления на выплату по оплате труда (30,2%)-83 050,00 рублей;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- прочие расходы (канцелярские товары) на год, 3675,00 рублей. 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Общая сумма расходов на содержание 1,0 единицы составляет 361 675,00 рублей (данные взяты в администрации Татарского района).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Численность населения муниципального образования </w:t>
      </w:r>
      <w:proofErr w:type="gramStart"/>
      <w:r w:rsidRPr="004B640A">
        <w:rPr>
          <w:sz w:val="22"/>
          <w:szCs w:val="22"/>
        </w:rPr>
        <w:t>-Т</w:t>
      </w:r>
      <w:proofErr w:type="gramEnd"/>
      <w:r w:rsidRPr="004B640A">
        <w:rPr>
          <w:sz w:val="22"/>
          <w:szCs w:val="22"/>
        </w:rPr>
        <w:t>атарский   район на 01.01.2020 года -37990 человек.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Размер межбюджетного трансферта на одного жителя составляет: </w:t>
      </w:r>
    </w:p>
    <w:p w:rsidR="004B640A" w:rsidRPr="004B640A" w:rsidRDefault="004B640A" w:rsidP="004B640A">
      <w:pPr>
        <w:jc w:val="both"/>
        <w:rPr>
          <w:b/>
          <w:sz w:val="22"/>
          <w:szCs w:val="22"/>
        </w:rPr>
      </w:pPr>
      <w:proofErr w:type="gramStart"/>
      <w:r w:rsidRPr="004B640A">
        <w:rPr>
          <w:b/>
          <w:sz w:val="22"/>
          <w:szCs w:val="22"/>
        </w:rPr>
        <w:t>ТР</w:t>
      </w:r>
      <w:proofErr w:type="gramEnd"/>
      <w:r w:rsidRPr="004B640A">
        <w:rPr>
          <w:b/>
          <w:sz w:val="22"/>
          <w:szCs w:val="22"/>
        </w:rPr>
        <w:t xml:space="preserve"> (в зависимости от числен. района) =361675,00/14467=25,00 рублей.</w:t>
      </w:r>
    </w:p>
    <w:p w:rsidR="004B640A" w:rsidRPr="004B640A" w:rsidRDefault="004B640A" w:rsidP="004B640A">
      <w:pPr>
        <w:jc w:val="both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5245"/>
      </w:tblGrid>
      <w:tr w:rsidR="004B640A" w:rsidRPr="004B640A" w:rsidTr="00ED79BD">
        <w:tc>
          <w:tcPr>
            <w:tcW w:w="3227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b/>
                <w:sz w:val="22"/>
                <w:szCs w:val="22"/>
              </w:rPr>
            </w:pPr>
            <w:r w:rsidRPr="004B640A">
              <w:rPr>
                <w:b/>
                <w:sz w:val="22"/>
                <w:szCs w:val="22"/>
              </w:rPr>
              <w:t>Население</w:t>
            </w:r>
          </w:p>
          <w:p w:rsidR="004B640A" w:rsidRPr="004B640A" w:rsidRDefault="004B640A" w:rsidP="00ED79BD">
            <w:pPr>
              <w:jc w:val="center"/>
              <w:rPr>
                <w:b/>
                <w:sz w:val="22"/>
                <w:szCs w:val="22"/>
              </w:rPr>
            </w:pPr>
            <w:r w:rsidRPr="004B640A">
              <w:rPr>
                <w:b/>
                <w:sz w:val="22"/>
                <w:szCs w:val="22"/>
              </w:rPr>
              <w:t>(чел)</w:t>
            </w:r>
          </w:p>
        </w:tc>
        <w:tc>
          <w:tcPr>
            <w:tcW w:w="5245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b/>
                <w:sz w:val="22"/>
                <w:szCs w:val="22"/>
              </w:rPr>
            </w:pPr>
            <w:r w:rsidRPr="004B640A">
              <w:rPr>
                <w:b/>
                <w:sz w:val="22"/>
                <w:szCs w:val="22"/>
              </w:rPr>
              <w:t>Сумма межбюджетного трансферта подлежащего перечислению в бюджет (рублей)</w:t>
            </w:r>
          </w:p>
        </w:tc>
      </w:tr>
      <w:tr w:rsidR="004B640A" w:rsidRPr="004B640A" w:rsidTr="00ED79BD">
        <w:trPr>
          <w:trHeight w:val="1264"/>
        </w:trPr>
        <w:tc>
          <w:tcPr>
            <w:tcW w:w="3227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Администрация Казаткульского сельсовета</w:t>
            </w:r>
          </w:p>
        </w:tc>
        <w:tc>
          <w:tcPr>
            <w:tcW w:w="1559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897</w:t>
            </w:r>
          </w:p>
        </w:tc>
        <w:tc>
          <w:tcPr>
            <w:tcW w:w="5245" w:type="dxa"/>
            <w:shd w:val="clear" w:color="auto" w:fill="auto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22 425,00</w:t>
            </w:r>
          </w:p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640A" w:rsidRPr="004B640A" w:rsidRDefault="004B640A" w:rsidP="004B640A">
      <w:pPr>
        <w:pBdr>
          <w:bottom w:val="single" w:sz="12" w:space="1" w:color="auto"/>
        </w:pBdr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b/>
          <w:sz w:val="22"/>
          <w:szCs w:val="22"/>
        </w:rPr>
      </w:pPr>
      <w:r w:rsidRPr="004B640A">
        <w:rPr>
          <w:b/>
          <w:bCs/>
          <w:spacing w:val="-34"/>
          <w:sz w:val="22"/>
          <w:szCs w:val="22"/>
        </w:rPr>
        <w:t>СОВЕТ ДЕПУТАТОВ</w:t>
      </w:r>
      <w:r w:rsidRPr="004B640A">
        <w:rPr>
          <w:b/>
          <w:sz w:val="22"/>
          <w:szCs w:val="22"/>
        </w:rPr>
        <w:t xml:space="preserve"> КАЗАТКУЛЬСКОГО СЕЛЬСОВЕТА</w:t>
      </w:r>
    </w:p>
    <w:p w:rsidR="004B640A" w:rsidRPr="004B640A" w:rsidRDefault="004B640A" w:rsidP="004B640A">
      <w:pPr>
        <w:jc w:val="center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t>ТАТАРСКОГО РАЙОНА НОВОСИБИРСКОЙ ОБЛАСТИ</w:t>
      </w:r>
    </w:p>
    <w:p w:rsidR="004B640A" w:rsidRPr="004B640A" w:rsidRDefault="004B640A" w:rsidP="004B640A">
      <w:pPr>
        <w:shd w:val="clear" w:color="auto" w:fill="FFFFFF"/>
        <w:ind w:left="101"/>
        <w:jc w:val="center"/>
        <w:rPr>
          <w:sz w:val="22"/>
          <w:szCs w:val="22"/>
        </w:rPr>
      </w:pPr>
    </w:p>
    <w:p w:rsidR="004B640A" w:rsidRPr="004B640A" w:rsidRDefault="004B640A" w:rsidP="004B640A">
      <w:pPr>
        <w:shd w:val="clear" w:color="auto" w:fill="FFFFFF"/>
        <w:ind w:left="82"/>
        <w:jc w:val="center"/>
        <w:rPr>
          <w:spacing w:val="-5"/>
          <w:sz w:val="22"/>
          <w:szCs w:val="22"/>
        </w:rPr>
      </w:pPr>
      <w:r w:rsidRPr="004B640A">
        <w:rPr>
          <w:b/>
          <w:bCs/>
          <w:spacing w:val="-4"/>
          <w:sz w:val="22"/>
          <w:szCs w:val="22"/>
        </w:rPr>
        <w:t>РЕШЕНИЕ</w:t>
      </w:r>
    </w:p>
    <w:p w:rsidR="004B640A" w:rsidRPr="004B640A" w:rsidRDefault="004B640A" w:rsidP="004B640A">
      <w:pPr>
        <w:shd w:val="clear" w:color="auto" w:fill="FFFFFF"/>
        <w:ind w:left="82"/>
        <w:jc w:val="center"/>
        <w:rPr>
          <w:spacing w:val="-5"/>
          <w:sz w:val="22"/>
          <w:szCs w:val="22"/>
        </w:rPr>
      </w:pPr>
      <w:r w:rsidRPr="004B640A">
        <w:rPr>
          <w:spacing w:val="-5"/>
          <w:sz w:val="22"/>
          <w:szCs w:val="22"/>
        </w:rPr>
        <w:t>(третьей сессии шестого созыва)</w:t>
      </w:r>
    </w:p>
    <w:p w:rsidR="004B640A" w:rsidRPr="004B640A" w:rsidRDefault="004B640A" w:rsidP="004B640A">
      <w:pPr>
        <w:shd w:val="clear" w:color="auto" w:fill="FFFFFF"/>
        <w:ind w:left="82"/>
        <w:rPr>
          <w:spacing w:val="-5"/>
          <w:sz w:val="22"/>
          <w:szCs w:val="22"/>
        </w:rPr>
      </w:pPr>
      <w:r w:rsidRPr="004B640A">
        <w:rPr>
          <w:spacing w:val="-5"/>
          <w:sz w:val="22"/>
          <w:szCs w:val="22"/>
        </w:rPr>
        <w:t xml:space="preserve">                                                                          с.Казаткуль</w:t>
      </w:r>
    </w:p>
    <w:p w:rsidR="004B640A" w:rsidRPr="004B640A" w:rsidRDefault="004B640A" w:rsidP="004B640A">
      <w:pPr>
        <w:shd w:val="clear" w:color="auto" w:fill="FFFFFF"/>
        <w:tabs>
          <w:tab w:val="left" w:pos="4474"/>
          <w:tab w:val="left" w:pos="6638"/>
        </w:tabs>
        <w:rPr>
          <w:sz w:val="22"/>
          <w:szCs w:val="22"/>
        </w:rPr>
      </w:pPr>
      <w:r w:rsidRPr="004B640A">
        <w:rPr>
          <w:sz w:val="22"/>
          <w:szCs w:val="22"/>
        </w:rPr>
        <w:t>от  26.11.2020г.                                                                                                                      № 01</w:t>
      </w:r>
    </w:p>
    <w:p w:rsidR="004B640A" w:rsidRPr="004B640A" w:rsidRDefault="004B640A" w:rsidP="004B640A">
      <w:pPr>
        <w:shd w:val="clear" w:color="auto" w:fill="FFFFFF"/>
        <w:tabs>
          <w:tab w:val="left" w:pos="4474"/>
          <w:tab w:val="left" w:pos="6638"/>
        </w:tabs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rStyle w:val="a6"/>
          <w:sz w:val="22"/>
          <w:szCs w:val="22"/>
        </w:rPr>
        <w:t xml:space="preserve">О передаче органами местного самоуправления Казаткульского сельсовета  Татарского района Новосибирской области  части полномочий по решению </w:t>
      </w:r>
      <w:r w:rsidRPr="004B640A">
        <w:rPr>
          <w:b/>
          <w:bCs/>
          <w:sz w:val="22"/>
          <w:szCs w:val="22"/>
        </w:rPr>
        <w:br/>
      </w:r>
      <w:r w:rsidRPr="004B640A">
        <w:rPr>
          <w:rStyle w:val="a6"/>
          <w:sz w:val="22"/>
          <w:szCs w:val="22"/>
        </w:rPr>
        <w:t xml:space="preserve">вопросов местного значения органам местного самоуправления </w:t>
      </w:r>
      <w:r w:rsidRPr="004B640A">
        <w:rPr>
          <w:b/>
          <w:bCs/>
          <w:sz w:val="22"/>
          <w:szCs w:val="22"/>
        </w:rPr>
        <w:br/>
      </w:r>
      <w:r w:rsidRPr="004B640A">
        <w:rPr>
          <w:rStyle w:val="a6"/>
          <w:sz w:val="22"/>
          <w:szCs w:val="22"/>
        </w:rPr>
        <w:t>Татарского  района на 2021год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Казаткульского сельсовета Татарского района Новосибирской области</w:t>
      </w:r>
    </w:p>
    <w:p w:rsidR="004B640A" w:rsidRPr="004B640A" w:rsidRDefault="004B640A" w:rsidP="004B640A">
      <w:pPr>
        <w:rPr>
          <w:b/>
          <w:sz w:val="22"/>
          <w:szCs w:val="22"/>
        </w:rPr>
      </w:pPr>
      <w:proofErr w:type="gramStart"/>
      <w:r w:rsidRPr="004B640A">
        <w:rPr>
          <w:b/>
          <w:sz w:val="22"/>
          <w:szCs w:val="22"/>
        </w:rPr>
        <w:t>Р</w:t>
      </w:r>
      <w:proofErr w:type="gramEnd"/>
      <w:r w:rsidRPr="004B640A">
        <w:rPr>
          <w:b/>
          <w:sz w:val="22"/>
          <w:szCs w:val="22"/>
        </w:rPr>
        <w:t xml:space="preserve"> Е Ш И Л:</w:t>
      </w:r>
      <w:r w:rsidRPr="004B640A">
        <w:rPr>
          <w:sz w:val="22"/>
          <w:szCs w:val="22"/>
        </w:rPr>
        <w:br/>
        <w:t>1. Заключить Соглашение о передаче органами местного самоуправления Казаткульского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 района на 2021год.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lastRenderedPageBreak/>
        <w:br/>
        <w:t>2. Одобрить текст Соглашения о передаче органами местного самоуправления Казаткульского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2021 год. (Приложение 1).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  <w:t>4. Опубликовать настоящее решение в газете «</w:t>
      </w:r>
      <w:proofErr w:type="spellStart"/>
      <w:r w:rsidRPr="004B640A">
        <w:rPr>
          <w:sz w:val="22"/>
          <w:szCs w:val="22"/>
        </w:rPr>
        <w:t>Казаткульский</w:t>
      </w:r>
      <w:proofErr w:type="spellEnd"/>
      <w:r w:rsidRPr="004B640A">
        <w:rPr>
          <w:sz w:val="22"/>
          <w:szCs w:val="22"/>
        </w:rPr>
        <w:t xml:space="preserve"> вестник»  и разместить на официальном сайте администрации Казаткульского сельсовета Татарского района Новосибирской области в сети Интернет.</w:t>
      </w:r>
    </w:p>
    <w:p w:rsidR="004B640A" w:rsidRPr="004B640A" w:rsidRDefault="004B640A" w:rsidP="004B640A">
      <w:pPr>
        <w:rPr>
          <w:b/>
          <w:sz w:val="22"/>
          <w:szCs w:val="22"/>
        </w:rPr>
      </w:pPr>
    </w:p>
    <w:p w:rsidR="004B640A" w:rsidRPr="004B640A" w:rsidRDefault="004B640A" w:rsidP="004B640A">
      <w:pPr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>5. Решение вступает в силу со дня его официального опубликования.</w:t>
      </w:r>
    </w:p>
    <w:p w:rsidR="004B640A" w:rsidRPr="004B640A" w:rsidRDefault="004B640A" w:rsidP="004B640A">
      <w:pPr>
        <w:autoSpaceDE w:val="0"/>
        <w:autoSpaceDN w:val="0"/>
        <w:adjustRightInd w:val="0"/>
        <w:rPr>
          <w:sz w:val="22"/>
          <w:szCs w:val="22"/>
        </w:rPr>
      </w:pP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 xml:space="preserve">Глава Казаткульского сельсовета 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 Новосибирской области                                    В.Ф. Макаренко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>Председатель Совета депутатов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 xml:space="preserve">Казаткульского сельсовета 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 Новосибирской области                                     Н.Г. Добрынина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B640A" w:rsidRPr="004B640A" w:rsidRDefault="004B640A" w:rsidP="004B640A">
      <w:pPr>
        <w:widowControl w:val="0"/>
        <w:autoSpaceDE w:val="0"/>
        <w:autoSpaceDN w:val="0"/>
        <w:adjustRightInd w:val="0"/>
        <w:jc w:val="right"/>
        <w:rPr>
          <w:rStyle w:val="a6"/>
          <w:b w:val="0"/>
          <w:sz w:val="22"/>
          <w:szCs w:val="22"/>
        </w:rPr>
      </w:pPr>
    </w:p>
    <w:p w:rsidR="004B640A" w:rsidRPr="004B640A" w:rsidRDefault="004B640A" w:rsidP="004B640A">
      <w:pPr>
        <w:widowControl w:val="0"/>
        <w:autoSpaceDE w:val="0"/>
        <w:autoSpaceDN w:val="0"/>
        <w:adjustRightInd w:val="0"/>
        <w:jc w:val="right"/>
        <w:rPr>
          <w:rStyle w:val="a6"/>
          <w:b w:val="0"/>
          <w:sz w:val="22"/>
          <w:szCs w:val="22"/>
        </w:rPr>
      </w:pPr>
      <w:r w:rsidRPr="004B640A">
        <w:rPr>
          <w:rStyle w:val="a6"/>
          <w:sz w:val="22"/>
          <w:szCs w:val="22"/>
        </w:rPr>
        <w:t xml:space="preserve">               Приложение 1                                                                                                                                                                      к решению 3 сессии Совета депутатов                                                                                                                </w:t>
      </w:r>
    </w:p>
    <w:p w:rsidR="004B640A" w:rsidRPr="004B640A" w:rsidRDefault="004B640A" w:rsidP="004B640A">
      <w:pPr>
        <w:widowControl w:val="0"/>
        <w:autoSpaceDE w:val="0"/>
        <w:autoSpaceDN w:val="0"/>
        <w:adjustRightInd w:val="0"/>
        <w:jc w:val="right"/>
        <w:rPr>
          <w:rStyle w:val="a6"/>
          <w:b w:val="0"/>
          <w:bCs w:val="0"/>
          <w:sz w:val="22"/>
          <w:szCs w:val="22"/>
        </w:rPr>
      </w:pPr>
      <w:r w:rsidRPr="004B640A">
        <w:rPr>
          <w:rStyle w:val="a6"/>
          <w:sz w:val="22"/>
          <w:szCs w:val="22"/>
        </w:rPr>
        <w:t xml:space="preserve">              Казаткульского сельсовета                                                                                                                                  Татарского района  Новосибирской области                                                                                                                                  от 26.11.2020г.</w:t>
      </w:r>
    </w:p>
    <w:p w:rsidR="004B640A" w:rsidRPr="004B640A" w:rsidRDefault="004B640A" w:rsidP="004B640A">
      <w:pPr>
        <w:rPr>
          <w:rStyle w:val="a6"/>
          <w:sz w:val="22"/>
          <w:szCs w:val="22"/>
        </w:rPr>
      </w:pPr>
    </w:p>
    <w:p w:rsidR="004B640A" w:rsidRPr="004B640A" w:rsidRDefault="004B640A" w:rsidP="004B640A">
      <w:pPr>
        <w:jc w:val="center"/>
        <w:rPr>
          <w:rStyle w:val="a6"/>
          <w:sz w:val="22"/>
          <w:szCs w:val="22"/>
        </w:rPr>
      </w:pPr>
      <w:r w:rsidRPr="004B640A">
        <w:rPr>
          <w:rStyle w:val="a6"/>
          <w:sz w:val="22"/>
          <w:szCs w:val="22"/>
        </w:rPr>
        <w:t>СОГЛАШЕНИЕ</w:t>
      </w:r>
      <w:r w:rsidRPr="004B640A">
        <w:rPr>
          <w:b/>
          <w:bCs/>
          <w:sz w:val="22"/>
          <w:szCs w:val="22"/>
        </w:rPr>
        <w:br/>
      </w:r>
      <w:r w:rsidRPr="004B640A">
        <w:rPr>
          <w:rStyle w:val="a6"/>
          <w:sz w:val="22"/>
          <w:szCs w:val="22"/>
        </w:rPr>
        <w:t xml:space="preserve">о передаче органами местного самоуправления Казаткульского сельсовета Татарского района Новосибирской области части полномочий по решению вопросов местного значения органам местного 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proofErr w:type="spellStart"/>
      <w:r w:rsidRPr="004B640A">
        <w:rPr>
          <w:rStyle w:val="a6"/>
          <w:sz w:val="22"/>
          <w:szCs w:val="22"/>
        </w:rPr>
        <w:t>самоуправленияТатарского</w:t>
      </w:r>
      <w:proofErr w:type="spellEnd"/>
      <w:r w:rsidRPr="004B640A">
        <w:rPr>
          <w:rStyle w:val="a6"/>
          <w:sz w:val="22"/>
          <w:szCs w:val="22"/>
        </w:rPr>
        <w:t xml:space="preserve"> района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br/>
        <w:t>__________________                                                                                                        _______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  <w:t xml:space="preserve">     </w:t>
      </w:r>
      <w:proofErr w:type="gramStart"/>
      <w:r w:rsidRPr="004B640A">
        <w:rPr>
          <w:sz w:val="22"/>
          <w:szCs w:val="22"/>
        </w:rPr>
        <w:t xml:space="preserve">Администрация Казаткульского сельсовета Татарского района Новосибирской области, именуемая в дальнейшем «Администрация поселения», в лице Главы Казаткульского сельсовета Татарского района Новосибирской области, действующего на основании Устава Казаткульского сельсовета Татарского района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Вязова Юрия </w:t>
      </w:r>
      <w:proofErr w:type="spellStart"/>
      <w:r w:rsidRPr="004B640A">
        <w:rPr>
          <w:sz w:val="22"/>
          <w:szCs w:val="22"/>
        </w:rPr>
        <w:t>Маркленовича</w:t>
      </w:r>
      <w:proofErr w:type="spellEnd"/>
      <w:r w:rsidRPr="004B640A">
        <w:rPr>
          <w:sz w:val="22"/>
          <w:szCs w:val="22"/>
        </w:rPr>
        <w:t>,  действующего на основании Устава Татарского  района, с другой стороны</w:t>
      </w:r>
      <w:proofErr w:type="gramEnd"/>
      <w:r w:rsidRPr="004B640A">
        <w:rPr>
          <w:sz w:val="22"/>
          <w:szCs w:val="22"/>
        </w:rPr>
        <w:t xml:space="preserve">, в целях </w:t>
      </w:r>
      <w:proofErr w:type="gramStart"/>
      <w:r w:rsidRPr="004B640A">
        <w:rPr>
          <w:sz w:val="22"/>
          <w:szCs w:val="22"/>
        </w:rPr>
        <w:t>обеспечения надлежащего осуществления решения вопросов местного значения</w:t>
      </w:r>
      <w:proofErr w:type="gramEnd"/>
      <w:r w:rsidRPr="004B640A">
        <w:rPr>
          <w:sz w:val="22"/>
          <w:szCs w:val="22"/>
        </w:rPr>
        <w:t xml:space="preserve"> поселения, заключили настоящее Соглашение о нижеследующем:</w:t>
      </w: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lastRenderedPageBreak/>
        <w:br/>
        <w:t>СТАТЬЯ 1. ПРЕДМЕТ СОГЛАШЕНИЯ</w:t>
      </w:r>
    </w:p>
    <w:p w:rsidR="004B640A" w:rsidRPr="004B640A" w:rsidRDefault="004B640A" w:rsidP="004B640A">
      <w:pPr>
        <w:pStyle w:val="Style4"/>
        <w:widowControl/>
        <w:spacing w:line="240" w:lineRule="auto"/>
        <w:ind w:firstLine="0"/>
        <w:jc w:val="left"/>
        <w:rPr>
          <w:bCs/>
          <w:iCs/>
          <w:sz w:val="22"/>
          <w:szCs w:val="22"/>
        </w:rPr>
      </w:pPr>
      <w:r w:rsidRPr="004B640A">
        <w:rPr>
          <w:sz w:val="22"/>
          <w:szCs w:val="22"/>
        </w:rPr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4B640A">
        <w:rPr>
          <w:sz w:val="22"/>
          <w:szCs w:val="22"/>
        </w:rP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4B640A">
        <w:rPr>
          <w:sz w:val="22"/>
          <w:szCs w:val="22"/>
        </w:rPr>
        <w:br/>
        <w:t xml:space="preserve">1.2.1. по вопросу </w:t>
      </w:r>
      <w:r w:rsidRPr="004B640A">
        <w:rPr>
          <w:bCs/>
          <w:iCs/>
          <w:sz w:val="22"/>
          <w:szCs w:val="22"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4B640A" w:rsidRPr="004B640A" w:rsidRDefault="004B640A" w:rsidP="004B640A">
      <w:pPr>
        <w:pStyle w:val="Style4"/>
        <w:widowControl/>
        <w:spacing w:line="240" w:lineRule="auto"/>
        <w:rPr>
          <w:bCs/>
          <w:iCs/>
          <w:sz w:val="22"/>
          <w:szCs w:val="22"/>
        </w:rPr>
      </w:pPr>
      <w:r w:rsidRPr="004B640A">
        <w:rPr>
          <w:bCs/>
          <w:iCs/>
          <w:sz w:val="22"/>
          <w:szCs w:val="22"/>
        </w:rPr>
        <w:t>- создание структуры и штатной численности технического персонала;</w:t>
      </w:r>
    </w:p>
    <w:p w:rsidR="004B640A" w:rsidRPr="004B640A" w:rsidRDefault="004B640A" w:rsidP="004B640A">
      <w:pPr>
        <w:pStyle w:val="Style4"/>
        <w:widowControl/>
        <w:spacing w:line="240" w:lineRule="auto"/>
        <w:jc w:val="left"/>
        <w:rPr>
          <w:bCs/>
          <w:iCs/>
          <w:sz w:val="22"/>
          <w:szCs w:val="22"/>
        </w:rPr>
      </w:pPr>
      <w:r w:rsidRPr="004B640A">
        <w:rPr>
          <w:bCs/>
          <w:iCs/>
          <w:sz w:val="22"/>
          <w:szCs w:val="22"/>
        </w:rPr>
        <w:t>- обеспечение технического персонала инвентарём и спецодеждой для обслуживания объектов  культуры;</w:t>
      </w:r>
    </w:p>
    <w:p w:rsidR="004B640A" w:rsidRPr="004B640A" w:rsidRDefault="004B640A" w:rsidP="004B640A">
      <w:pPr>
        <w:pStyle w:val="Style4"/>
        <w:widowControl/>
        <w:spacing w:line="240" w:lineRule="auto"/>
        <w:rPr>
          <w:rStyle w:val="FontStyle19"/>
          <w:sz w:val="22"/>
          <w:szCs w:val="22"/>
        </w:rPr>
      </w:pPr>
      <w:r w:rsidRPr="004B640A">
        <w:rPr>
          <w:bCs/>
          <w:iCs/>
          <w:sz w:val="22"/>
          <w:szCs w:val="22"/>
        </w:rPr>
        <w:t>- организация деятельности по охране здания культуры.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Казаткульского сельсовета Татарского района Новосибирской области и Администрацией Татарского района.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b/>
          <w:sz w:val="22"/>
          <w:szCs w:val="22"/>
        </w:rPr>
        <w:t>СТАТЬЯ 2. СРОК ОСУЩЕСТВЛЕНИЯ ПОЛНОМОЧИЙ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 с 01.01.2021г. по 31.12.2021г. (включительно).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2.2. </w:t>
      </w:r>
      <w:proofErr w:type="gramStart"/>
      <w:r w:rsidRPr="004B640A">
        <w:rPr>
          <w:sz w:val="22"/>
          <w:szCs w:val="22"/>
        </w:rPr>
        <w:t>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  <w:proofErr w:type="gramEnd"/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2.3. Настоящее соглашение может быть расторгнуто досрочно по соглашению Сторон.</w:t>
      </w:r>
      <w:r w:rsidRPr="004B640A">
        <w:rPr>
          <w:sz w:val="22"/>
          <w:szCs w:val="22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4B640A" w:rsidRPr="004B640A" w:rsidRDefault="004B640A" w:rsidP="004B640A">
      <w:pPr>
        <w:jc w:val="both"/>
        <w:rPr>
          <w:b/>
          <w:sz w:val="22"/>
          <w:szCs w:val="22"/>
        </w:rPr>
      </w:pP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t>СТАТЬЯ 3. ПРАВА И ОБЯЗАННОСТИ СТОРОН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3.1. Администрация поселения обязана:</w:t>
      </w:r>
    </w:p>
    <w:p w:rsidR="004B640A" w:rsidRPr="004B640A" w:rsidRDefault="004B640A" w:rsidP="004B640A">
      <w:pPr>
        <w:rPr>
          <w:sz w:val="22"/>
          <w:szCs w:val="22"/>
        </w:rPr>
      </w:pPr>
      <w:proofErr w:type="gramStart"/>
      <w:r w:rsidRPr="004B640A">
        <w:rPr>
          <w:sz w:val="22"/>
          <w:szCs w:val="22"/>
        </w:rPr>
        <w:t>3.1.1.Осуществлять передачу части полномочий, указанных в пункте 1.2. настоящего Соглашения, за счет межбюджетных трансфертов, предоставляемых из бюджета Казаткульского сельсовета Татарского района Новосибирской области в бюджет Татарского района.</w:t>
      </w:r>
      <w:r w:rsidRPr="004B640A">
        <w:rPr>
          <w:sz w:val="22"/>
          <w:szCs w:val="22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4B640A">
        <w:rPr>
          <w:sz w:val="22"/>
          <w:szCs w:val="22"/>
        </w:rPr>
        <w:br/>
        <w:t>3.1.3.Предоставлять Администрации района всю необходимую</w:t>
      </w:r>
      <w:proofErr w:type="gramEnd"/>
      <w:r w:rsidRPr="004B640A">
        <w:rPr>
          <w:sz w:val="22"/>
          <w:szCs w:val="22"/>
        </w:rPr>
        <w:t xml:space="preserve"> информацию для реализации переданных полномочий.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3.2. Администрация поселения вправе: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3.2.1. Осуществлять </w:t>
      </w:r>
      <w:proofErr w:type="gramStart"/>
      <w:r w:rsidRPr="004B640A">
        <w:rPr>
          <w:sz w:val="22"/>
          <w:szCs w:val="22"/>
        </w:rPr>
        <w:t>контроль за</w:t>
      </w:r>
      <w:proofErr w:type="gramEnd"/>
      <w:r w:rsidRPr="004B640A">
        <w:rPr>
          <w:sz w:val="22"/>
          <w:szCs w:val="22"/>
        </w:rPr>
        <w:t xml:space="preserve"> реализацией Администрацией района переданных полномочий в части соблюдения требований, действующего законодательства.</w:t>
      </w:r>
      <w:r w:rsidRPr="004B640A">
        <w:rPr>
          <w:sz w:val="22"/>
          <w:szCs w:val="22"/>
        </w:rPr>
        <w:br/>
        <w:t>3.2.2. Получать от Администрации района информацию по реализации переданных полномочий.</w:t>
      </w:r>
      <w:r w:rsidRPr="004B640A">
        <w:rPr>
          <w:sz w:val="22"/>
          <w:szCs w:val="22"/>
        </w:rPr>
        <w:br/>
        <w:t>3.2.3. Вносить предложения Администрации района по осуществлению переданных полномочий.</w:t>
      </w:r>
      <w:r w:rsidRPr="004B640A">
        <w:rPr>
          <w:sz w:val="22"/>
          <w:szCs w:val="22"/>
        </w:rPr>
        <w:br/>
        <w:t>3.3. Администрация района обязана: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4B640A">
        <w:rPr>
          <w:sz w:val="22"/>
          <w:szCs w:val="22"/>
        </w:rPr>
        <w:br/>
      </w:r>
      <w:r w:rsidRPr="004B640A">
        <w:rPr>
          <w:sz w:val="22"/>
          <w:szCs w:val="22"/>
        </w:rPr>
        <w:lastRenderedPageBreak/>
        <w:t>3.3.2. Предоставлять Администрации поселения запрашиваемую информацию по реализации переданных полномочий.</w:t>
      </w:r>
      <w:r w:rsidRPr="004B640A">
        <w:rPr>
          <w:sz w:val="22"/>
          <w:szCs w:val="22"/>
        </w:rPr>
        <w:br/>
        <w:t>3.3.3. Два раза в год представлять отчёт Администрации поселения по реализации переданных полномочий.</w:t>
      </w:r>
      <w:r w:rsidRPr="004B640A">
        <w:rPr>
          <w:sz w:val="22"/>
          <w:szCs w:val="22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4B640A">
        <w:rPr>
          <w:sz w:val="22"/>
          <w:szCs w:val="22"/>
        </w:rPr>
        <w:br/>
        <w:t>3.4. Администрация района вправе: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3.4.1. Самостоятельно принимать решения, необходимые для реализации переданных полномочий.</w:t>
      </w:r>
      <w:r w:rsidRPr="004B640A">
        <w:rPr>
          <w:sz w:val="22"/>
          <w:szCs w:val="22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4B640A">
        <w:rPr>
          <w:sz w:val="22"/>
          <w:szCs w:val="22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4B640A">
        <w:rPr>
          <w:sz w:val="22"/>
          <w:szCs w:val="22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t>СТАТЬЯ 4. ПОРЯДОК ОПРЕДЕЛЕНИЯ ОБЪЁМА МЕЖБЮДЖЕТНЫХ ТРАНСФЕРТОВ</w:t>
      </w:r>
      <w:r w:rsidRPr="004B640A">
        <w:rPr>
          <w:sz w:val="22"/>
          <w:szCs w:val="22"/>
        </w:rPr>
        <w:br/>
      </w:r>
      <w:r w:rsidRPr="004B640A">
        <w:rPr>
          <w:sz w:val="22"/>
          <w:szCs w:val="22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Казаткульского сельсовета Татарского района Новосибирской области в бюджет Татарского района.</w:t>
      </w:r>
      <w:r w:rsidRPr="004B640A">
        <w:rPr>
          <w:sz w:val="22"/>
          <w:szCs w:val="22"/>
        </w:rPr>
        <w:br/>
        <w:t xml:space="preserve">4.2. </w:t>
      </w:r>
      <w:proofErr w:type="gramStart"/>
      <w:r w:rsidRPr="004B640A">
        <w:rPr>
          <w:sz w:val="22"/>
          <w:szCs w:val="22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4B640A">
        <w:rPr>
          <w:sz w:val="22"/>
          <w:szCs w:val="22"/>
        </w:rPr>
        <w:br/>
        <w:t>4.3.</w:t>
      </w:r>
      <w:proofErr w:type="gramEnd"/>
      <w:r w:rsidRPr="004B640A">
        <w:rPr>
          <w:sz w:val="22"/>
          <w:szCs w:val="22"/>
        </w:rPr>
        <w:t xml:space="preserve"> </w:t>
      </w:r>
      <w:proofErr w:type="gramStart"/>
      <w:r w:rsidRPr="004B640A">
        <w:rPr>
          <w:sz w:val="22"/>
          <w:szCs w:val="22"/>
        </w:rPr>
        <w:t>Перечисление и учет межбюджетных трансфертов, предоставляемых из бюджета Казаткульского 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4B640A">
        <w:rPr>
          <w:sz w:val="22"/>
          <w:szCs w:val="22"/>
        </w:rPr>
        <w:t xml:space="preserve"> бюджет Казаткульского сельсовета Татарского района Новосибирской области, но не позднее 31.12.2021 текущего финансового года.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t>5. ОТВЕТСТВЕННОСТЬ СТОРОН И ФИНАНСОВЫЕ САНКЦИИ ЗА НЕИСПОЛНЕНИЕ НАСТОЯЩЕГО СОГЛАШЕНИЯ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4B640A">
        <w:rPr>
          <w:sz w:val="22"/>
          <w:szCs w:val="22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4B640A">
        <w:rPr>
          <w:sz w:val="22"/>
          <w:szCs w:val="22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4B640A">
        <w:rPr>
          <w:sz w:val="22"/>
          <w:szCs w:val="22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4B640A">
        <w:rPr>
          <w:sz w:val="22"/>
          <w:szCs w:val="22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4B640A">
        <w:rPr>
          <w:sz w:val="22"/>
          <w:szCs w:val="22"/>
        </w:rPr>
        <w:t>дств в б</w:t>
      </w:r>
      <w:proofErr w:type="gramEnd"/>
      <w:r w:rsidRPr="004B640A">
        <w:rPr>
          <w:sz w:val="22"/>
          <w:szCs w:val="22"/>
        </w:rPr>
        <w:t>юджет Татарского района органом, осуществляющим исполнение бюджета Татарского  района.</w:t>
      </w:r>
      <w:r w:rsidRPr="004B640A">
        <w:rPr>
          <w:sz w:val="22"/>
          <w:szCs w:val="22"/>
        </w:rPr>
        <w:br/>
      </w:r>
      <w:r w:rsidRPr="004B640A">
        <w:rPr>
          <w:sz w:val="22"/>
          <w:szCs w:val="22"/>
        </w:rPr>
        <w:lastRenderedPageBreak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br/>
        <w:t>6. ЗАКЛЮЧИТЕЛЬНЫЕ ПОЛОЖЕНИЯ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4B640A">
        <w:rPr>
          <w:sz w:val="22"/>
          <w:szCs w:val="22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4B640A">
        <w:rPr>
          <w:sz w:val="22"/>
          <w:szCs w:val="22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4B640A">
        <w:rPr>
          <w:sz w:val="22"/>
          <w:szCs w:val="22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4B640A">
        <w:rPr>
          <w:sz w:val="22"/>
          <w:szCs w:val="22"/>
        </w:rPr>
        <w:br/>
      </w:r>
      <w:r w:rsidRPr="004B640A">
        <w:rPr>
          <w:b/>
          <w:sz w:val="22"/>
          <w:szCs w:val="22"/>
        </w:rPr>
        <w:br/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961"/>
      </w:tblGrid>
      <w:tr w:rsidR="004B640A" w:rsidRPr="004B640A" w:rsidTr="00ED79BD">
        <w:tc>
          <w:tcPr>
            <w:tcW w:w="5495" w:type="dxa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Глава Татарского района</w:t>
            </w: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______________Ю.М. Вязов</w:t>
            </w:r>
            <w:r w:rsidRPr="004B640A">
              <w:rPr>
                <w:sz w:val="22"/>
                <w:szCs w:val="22"/>
              </w:rPr>
              <w:br/>
            </w:r>
            <w:r w:rsidRPr="004B640A">
              <w:rPr>
                <w:sz w:val="22"/>
                <w:szCs w:val="22"/>
              </w:rPr>
              <w:br/>
              <w:t>«___»_________20___ г.</w:t>
            </w: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  <w:sz w:val="22"/>
                <w:szCs w:val="22"/>
              </w:rPr>
            </w:pPr>
            <w:r w:rsidRPr="004B640A">
              <w:rPr>
                <w:spacing w:val="1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Глава Казаткульского сельсовета Татарского района Новосибирской области     </w:t>
            </w: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 ___________________В.Ф. Макаренко</w:t>
            </w: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«___»__________20____г.</w:t>
            </w:r>
          </w:p>
          <w:p w:rsidR="004B640A" w:rsidRPr="004B640A" w:rsidRDefault="004B640A" w:rsidP="00ED79BD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br/>
              <w:t>м.п.</w:t>
            </w:r>
            <w:r w:rsidRPr="004B640A">
              <w:rPr>
                <w:sz w:val="22"/>
                <w:szCs w:val="22"/>
              </w:rPr>
              <w:br/>
            </w:r>
          </w:p>
        </w:tc>
      </w:tr>
    </w:tbl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ind w:firstLine="3978"/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ПРИЛОЖЕНИЕ</w:t>
      </w:r>
    </w:p>
    <w:p w:rsidR="004B640A" w:rsidRPr="004B640A" w:rsidRDefault="004B640A" w:rsidP="00A113A5">
      <w:pPr>
        <w:ind w:left="3978"/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к соглашению между администрацией Казаткульского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4B640A" w:rsidRPr="004B640A" w:rsidRDefault="004B640A" w:rsidP="004B640A">
      <w:pPr>
        <w:jc w:val="center"/>
        <w:rPr>
          <w:b/>
          <w:bCs/>
          <w:sz w:val="22"/>
          <w:szCs w:val="22"/>
        </w:rPr>
      </w:pPr>
      <w:r w:rsidRPr="004B640A">
        <w:rPr>
          <w:b/>
          <w:bCs/>
          <w:sz w:val="22"/>
          <w:szCs w:val="22"/>
        </w:rPr>
        <w:t>ПОРЯДОК</w:t>
      </w:r>
    </w:p>
    <w:p w:rsidR="004B640A" w:rsidRPr="004B640A" w:rsidRDefault="004B640A" w:rsidP="004B640A">
      <w:pPr>
        <w:jc w:val="center"/>
        <w:rPr>
          <w:b/>
          <w:bCs/>
          <w:sz w:val="22"/>
          <w:szCs w:val="22"/>
        </w:rPr>
      </w:pPr>
      <w:r w:rsidRPr="004B640A">
        <w:rPr>
          <w:b/>
          <w:bCs/>
          <w:sz w:val="22"/>
          <w:szCs w:val="22"/>
        </w:rPr>
        <w:t xml:space="preserve">определения ежегодного объема </w:t>
      </w:r>
      <w:proofErr w:type="gramStart"/>
      <w:r w:rsidRPr="004B640A">
        <w:rPr>
          <w:b/>
          <w:bCs/>
          <w:sz w:val="22"/>
          <w:szCs w:val="22"/>
        </w:rPr>
        <w:t>межбюджетных</w:t>
      </w:r>
      <w:proofErr w:type="gramEnd"/>
    </w:p>
    <w:p w:rsidR="004B640A" w:rsidRPr="004B640A" w:rsidRDefault="004B640A" w:rsidP="004B640A">
      <w:pPr>
        <w:jc w:val="center"/>
        <w:rPr>
          <w:b/>
          <w:bCs/>
          <w:sz w:val="22"/>
          <w:szCs w:val="22"/>
        </w:rPr>
      </w:pPr>
      <w:r w:rsidRPr="004B640A">
        <w:rPr>
          <w:b/>
          <w:bCs/>
          <w:sz w:val="22"/>
          <w:szCs w:val="22"/>
        </w:rPr>
        <w:t>трансфертов, размер и сроки их перечисления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pStyle w:val="a7"/>
        <w:spacing w:before="0" w:after="0"/>
        <w:ind w:left="0"/>
        <w:rPr>
          <w:b/>
          <w:bCs/>
          <w:sz w:val="22"/>
          <w:szCs w:val="22"/>
          <w:u w:val="single"/>
        </w:rPr>
      </w:pPr>
      <w:r w:rsidRPr="004B640A">
        <w:rPr>
          <w:sz w:val="22"/>
          <w:szCs w:val="22"/>
        </w:rPr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2. Сельсовет перечисляет финансовые средства в виде межбюджетных трансфертов из бюджета </w:t>
      </w:r>
      <w:r w:rsidRPr="004B640A">
        <w:rPr>
          <w:iCs/>
          <w:sz w:val="22"/>
          <w:szCs w:val="22"/>
        </w:rPr>
        <w:t xml:space="preserve">Казаткульского </w:t>
      </w:r>
      <w:r w:rsidRPr="004B640A">
        <w:rPr>
          <w:sz w:val="22"/>
          <w:szCs w:val="22"/>
        </w:rPr>
        <w:t>сельсовета в размере  107984,00 рублей в месяц в следующем порядке: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Январь 2021г. – 107 984,00 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lastRenderedPageBreak/>
        <w:t xml:space="preserve">             Февраль2021г. –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Март 2021г.     – 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Апрель 2021г. –  107 984,00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Май 2021г.      – 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Июнь 2021г. –    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Июль 2021г. –     107 984,00 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Август 2021г. –  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Сентябрь 2021г. – 107 984,00 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Октябрь 2021г.- 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Ноябрь 2021 г. – 107 984,00 рублей;</w:t>
      </w:r>
    </w:p>
    <w:p w:rsidR="004B640A" w:rsidRPr="004B640A" w:rsidRDefault="004B640A" w:rsidP="004B640A">
      <w:pPr>
        <w:pStyle w:val="22"/>
        <w:jc w:val="lef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Декабрь 2021 г.-  107 976,00 рублей.</w:t>
      </w:r>
    </w:p>
    <w:p w:rsidR="004B640A" w:rsidRPr="004B640A" w:rsidRDefault="004B640A" w:rsidP="004B640A">
      <w:pPr>
        <w:pStyle w:val="22"/>
        <w:ind w:firstLine="840"/>
        <w:jc w:val="left"/>
        <w:rPr>
          <w:sz w:val="22"/>
          <w:szCs w:val="22"/>
        </w:rPr>
      </w:pPr>
    </w:p>
    <w:p w:rsidR="004B640A" w:rsidRPr="004B640A" w:rsidRDefault="004B640A" w:rsidP="004B640A">
      <w:pPr>
        <w:pStyle w:val="22"/>
        <w:ind w:firstLine="840"/>
        <w:jc w:val="center"/>
        <w:rPr>
          <w:sz w:val="22"/>
          <w:szCs w:val="22"/>
        </w:rPr>
      </w:pPr>
    </w:p>
    <w:p w:rsidR="004B640A" w:rsidRPr="004B640A" w:rsidRDefault="004B640A" w:rsidP="004B640A">
      <w:pPr>
        <w:pStyle w:val="22"/>
        <w:ind w:firstLine="840"/>
        <w:jc w:val="center"/>
        <w:rPr>
          <w:sz w:val="22"/>
          <w:szCs w:val="22"/>
        </w:rPr>
      </w:pPr>
    </w:p>
    <w:p w:rsidR="004B640A" w:rsidRPr="004B640A" w:rsidRDefault="004B640A" w:rsidP="004B640A">
      <w:pPr>
        <w:pStyle w:val="22"/>
        <w:ind w:firstLine="840"/>
        <w:jc w:val="center"/>
        <w:rPr>
          <w:sz w:val="22"/>
          <w:szCs w:val="22"/>
        </w:rPr>
      </w:pPr>
    </w:p>
    <w:p w:rsidR="004B640A" w:rsidRPr="004B640A" w:rsidRDefault="004B640A" w:rsidP="004B640A">
      <w:pPr>
        <w:pStyle w:val="22"/>
        <w:rPr>
          <w:sz w:val="22"/>
          <w:szCs w:val="22"/>
        </w:rPr>
      </w:pPr>
      <w:r w:rsidRPr="004B640A">
        <w:rPr>
          <w:sz w:val="22"/>
          <w:szCs w:val="22"/>
        </w:rPr>
        <w:t xml:space="preserve">Глава Татарского района                                                Глава Казаткульского сельсовета   </w:t>
      </w:r>
    </w:p>
    <w:p w:rsidR="004B640A" w:rsidRPr="004B640A" w:rsidRDefault="004B640A" w:rsidP="004B640A">
      <w:pPr>
        <w:pStyle w:val="22"/>
        <w:rPr>
          <w:sz w:val="22"/>
          <w:szCs w:val="22"/>
        </w:rPr>
      </w:pPr>
      <w:proofErr w:type="spellStart"/>
      <w:r w:rsidRPr="004B640A">
        <w:rPr>
          <w:sz w:val="22"/>
          <w:szCs w:val="22"/>
        </w:rPr>
        <w:t>______________Ю.М.Вязов</w:t>
      </w:r>
      <w:proofErr w:type="spellEnd"/>
      <w:r w:rsidRPr="004B640A">
        <w:rPr>
          <w:sz w:val="22"/>
          <w:szCs w:val="22"/>
        </w:rPr>
        <w:t xml:space="preserve">                                           _____________      В.Ф. Макаренко</w:t>
      </w:r>
    </w:p>
    <w:p w:rsidR="004B640A" w:rsidRPr="004B640A" w:rsidRDefault="004B640A" w:rsidP="004B640A">
      <w:pPr>
        <w:pBdr>
          <w:bottom w:val="single" w:sz="12" w:space="1" w:color="auto"/>
        </w:pBdr>
        <w:tabs>
          <w:tab w:val="left" w:pos="1020"/>
        </w:tabs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АДМИНИСТРАЦИЯ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НОВОСИБИРСКОЙ ОБЛАСТИ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proofErr w:type="gramStart"/>
      <w:r w:rsidRPr="004B640A">
        <w:rPr>
          <w:sz w:val="22"/>
          <w:szCs w:val="22"/>
        </w:rPr>
        <w:t>Р</w:t>
      </w:r>
      <w:proofErr w:type="gramEnd"/>
      <w:r w:rsidRPr="004B640A">
        <w:rPr>
          <w:sz w:val="22"/>
          <w:szCs w:val="22"/>
        </w:rPr>
        <w:t xml:space="preserve"> А С П О Р Я Ж Е Н И Е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от 17.11.2020г.                                                                                №45-р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    с.Казаткуль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b/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</w:t>
      </w:r>
      <w:r w:rsidRPr="004B640A">
        <w:rPr>
          <w:b/>
          <w:sz w:val="22"/>
          <w:szCs w:val="22"/>
        </w:rPr>
        <w:t>Об экспертной комиссии</w:t>
      </w:r>
    </w:p>
    <w:p w:rsidR="004B640A" w:rsidRPr="004B640A" w:rsidRDefault="004B640A" w:rsidP="004B640A">
      <w:pPr>
        <w:rPr>
          <w:b/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1.Создать  экспертную комиссию (</w:t>
      </w:r>
      <w:proofErr w:type="gramStart"/>
      <w:r w:rsidRPr="004B640A">
        <w:rPr>
          <w:sz w:val="22"/>
          <w:szCs w:val="22"/>
        </w:rPr>
        <w:t>ЭК</w:t>
      </w:r>
      <w:proofErr w:type="gramEnd"/>
      <w:r w:rsidRPr="004B640A">
        <w:rPr>
          <w:sz w:val="22"/>
          <w:szCs w:val="22"/>
        </w:rPr>
        <w:t>) администрации Казаткульского сельсовета Татарского района Новосибирской области в следующем составе: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1.  </w:t>
      </w:r>
      <w:proofErr w:type="spellStart"/>
      <w:r w:rsidRPr="004B640A">
        <w:rPr>
          <w:sz w:val="22"/>
          <w:szCs w:val="22"/>
        </w:rPr>
        <w:t>Скабяк</w:t>
      </w:r>
      <w:proofErr w:type="spellEnd"/>
      <w:r w:rsidRPr="004B640A">
        <w:rPr>
          <w:sz w:val="22"/>
          <w:szCs w:val="22"/>
        </w:rPr>
        <w:t xml:space="preserve"> Н.В.      – специалист администрации 1 разряда, председатель 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комиссии;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2.  </w:t>
      </w:r>
      <w:proofErr w:type="spellStart"/>
      <w:r w:rsidRPr="004B640A">
        <w:rPr>
          <w:sz w:val="22"/>
          <w:szCs w:val="22"/>
        </w:rPr>
        <w:t>Заврагина</w:t>
      </w:r>
      <w:proofErr w:type="spellEnd"/>
      <w:r w:rsidRPr="004B640A">
        <w:rPr>
          <w:sz w:val="22"/>
          <w:szCs w:val="22"/>
        </w:rPr>
        <w:t xml:space="preserve"> И.В. -  специалист администрации 2 разряда, секретарь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 комиссии;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3.   Назаров Ю.С.  -  специалист администрации 1 разряда, член 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 комиссии.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lastRenderedPageBreak/>
        <w:t xml:space="preserve">   2. Положение об экспертной комиссии утвердить.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(Приложение №1)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3. Контроль над исполнением данного распоряжения оставляю за собой.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Глава Казаткульского сельсовета                                       В.Ф.Макаренко.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Приложение №1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УТВЕРЖДЕНО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Распоряжением администрации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Новосибирской области</w:t>
      </w:r>
    </w:p>
    <w:p w:rsidR="004B640A" w:rsidRPr="004B640A" w:rsidRDefault="004B640A" w:rsidP="004B640A">
      <w:pPr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от 17.11.2020 № 45-р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 Положение</w:t>
      </w:r>
      <w:r w:rsidRPr="004B640A">
        <w:rPr>
          <w:b/>
          <w:bCs/>
          <w:color w:val="000000"/>
          <w:sz w:val="22"/>
          <w:szCs w:val="22"/>
        </w:rPr>
        <w:br/>
        <w:t>об экспертной комиссии администрации Казаткульского сельсовета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Татарского района Новосибирской области</w:t>
      </w:r>
    </w:p>
    <w:p w:rsidR="004B640A" w:rsidRPr="004B640A" w:rsidRDefault="004B640A" w:rsidP="004B640A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I. Общие положения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Положение об экспертной комиссии администрации Казаткульского сельсовета Татарского района Новосибирской области (далее –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Экспертная комиссия организации (далее –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является совещательным органом при руководителе организации, создается распоряжением организации и действует на основании положения, разработанного на основе  Примерного положения, утвержденного руководителем организации.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proofErr w:type="gramStart"/>
      <w:r w:rsidRPr="004B640A">
        <w:rPr>
          <w:color w:val="000000"/>
          <w:sz w:val="22"/>
          <w:szCs w:val="22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  <w:proofErr w:type="gramEnd"/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Персональный состав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определяется распоряжением руководителя организации.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lastRenderedPageBreak/>
        <w:t xml:space="preserve">В состав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Председателем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назначается один из заместителей руководителя организации.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4B640A">
        <w:rPr>
          <w:color w:val="000000"/>
          <w:sz w:val="22"/>
          <w:szCs w:val="22"/>
        </w:rPr>
        <w:t>c</w:t>
      </w:r>
      <w:proofErr w:type="gramEnd"/>
      <w:r w:rsidRPr="004B640A">
        <w:rPr>
          <w:color w:val="000000"/>
          <w:sz w:val="22"/>
          <w:szCs w:val="22"/>
        </w:rPr>
        <w:t>т</w:t>
      </w:r>
      <w:proofErr w:type="spellEnd"/>
      <w:r w:rsidRPr="004B640A">
        <w:rPr>
          <w:color w:val="000000"/>
          <w:sz w:val="22"/>
          <w:szCs w:val="22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Pr="004B640A">
        <w:rPr>
          <w:color w:val="000000"/>
          <w:sz w:val="22"/>
          <w:szCs w:val="22"/>
        </w:rPr>
        <w:t xml:space="preserve"> ,</w:t>
      </w:r>
      <w:proofErr w:type="gramEnd"/>
      <w:r w:rsidRPr="004B640A">
        <w:rPr>
          <w:color w:val="000000"/>
          <w:sz w:val="22"/>
          <w:szCs w:val="22"/>
        </w:rPr>
        <w:t xml:space="preserve">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II. Функции </w:t>
      </w:r>
      <w:proofErr w:type="gramStart"/>
      <w:r w:rsidRPr="004B640A">
        <w:rPr>
          <w:b/>
          <w:bCs/>
          <w:color w:val="000000"/>
          <w:sz w:val="22"/>
          <w:szCs w:val="22"/>
        </w:rPr>
        <w:t>ЭК</w:t>
      </w:r>
      <w:proofErr w:type="gramEnd"/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Экспертная комиссия осуществляет следующие функции: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6.1. Организует ежегодный отбор дел, образующихся в деятельности организации, для хранения и уничтожения.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6.2. Рассматривает и принимает решения о согласовании: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описей дел постоянного хранения управленческой и иных видов документации;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в) описей дел по личному составу;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г) описей дел временных (свыше 10 лет) сроков хранения;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proofErr w:type="spellStart"/>
      <w:r w:rsidRPr="004B640A">
        <w:rPr>
          <w:color w:val="000000"/>
          <w:sz w:val="22"/>
          <w:szCs w:val="22"/>
        </w:rPr>
        <w:t>д</w:t>
      </w:r>
      <w:proofErr w:type="spellEnd"/>
      <w:r w:rsidRPr="004B640A">
        <w:rPr>
          <w:color w:val="000000"/>
          <w:sz w:val="22"/>
          <w:szCs w:val="22"/>
        </w:rPr>
        <w:t>) номенклатуры дел организации;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е) актов о выделении к уничтожению документов, не подлежащих хранению;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ж) актов об утрате документов;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proofErr w:type="spellStart"/>
      <w:r w:rsidRPr="004B640A">
        <w:rPr>
          <w:color w:val="000000"/>
          <w:sz w:val="22"/>
          <w:szCs w:val="22"/>
        </w:rPr>
        <w:t>з</w:t>
      </w:r>
      <w:proofErr w:type="spellEnd"/>
      <w:r w:rsidRPr="004B640A">
        <w:rPr>
          <w:color w:val="000000"/>
          <w:sz w:val="22"/>
          <w:szCs w:val="22"/>
        </w:rPr>
        <w:t>) актов о неисправимом повреждении архивных документов;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lastRenderedPageBreak/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4B640A">
        <w:rPr>
          <w:color w:val="000000"/>
          <w:sz w:val="22"/>
          <w:szCs w:val="22"/>
        </w:rPr>
        <w:t>Росархиве</w:t>
      </w:r>
      <w:proofErr w:type="spellEnd"/>
      <w:r w:rsidRPr="004B640A">
        <w:rPr>
          <w:color w:val="000000"/>
          <w:sz w:val="22"/>
          <w:szCs w:val="22"/>
        </w:rPr>
        <w:t>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описи дел по личному составу, номенклатуру дел организации.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III. Права </w:t>
      </w:r>
      <w:proofErr w:type="gramStart"/>
      <w:r w:rsidRPr="004B640A">
        <w:rPr>
          <w:b/>
          <w:bCs/>
          <w:color w:val="000000"/>
          <w:sz w:val="22"/>
          <w:szCs w:val="22"/>
        </w:rPr>
        <w:t>ЭК</w:t>
      </w:r>
      <w:proofErr w:type="gramEnd"/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имеет право: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7.2. Запрашивать у руководителей структурных подразделений: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предложения и заключения, необходимые для определения сроков хранения документов.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lastRenderedPageBreak/>
        <w:t xml:space="preserve">7.3. Заслушивать </w:t>
      </w:r>
      <w:proofErr w:type="gramStart"/>
      <w:r w:rsidRPr="004B640A">
        <w:rPr>
          <w:color w:val="000000"/>
          <w:sz w:val="22"/>
          <w:szCs w:val="22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4B640A">
        <w:rPr>
          <w:color w:val="000000"/>
          <w:sz w:val="22"/>
          <w:szCs w:val="22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7.4. Приглашать на заседания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7.6. Информировать руководство организации по вопросам, относящимся к компетенции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>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IV. Организация работы </w:t>
      </w:r>
      <w:proofErr w:type="gramStart"/>
      <w:r w:rsidRPr="004B640A">
        <w:rPr>
          <w:b/>
          <w:bCs/>
          <w:color w:val="000000"/>
          <w:sz w:val="22"/>
          <w:szCs w:val="22"/>
        </w:rPr>
        <w:t>ЭК</w:t>
      </w:r>
      <w:proofErr w:type="gramEnd"/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ЭК взаимодействует с </w:t>
      </w:r>
      <w:proofErr w:type="gramStart"/>
      <w:r w:rsidRPr="004B640A">
        <w:rPr>
          <w:color w:val="000000"/>
          <w:sz w:val="22"/>
          <w:szCs w:val="22"/>
        </w:rPr>
        <w:t>соответствующей</w:t>
      </w:r>
      <w:proofErr w:type="gramEnd"/>
      <w:r w:rsidRPr="004B640A">
        <w:rPr>
          <w:color w:val="000000"/>
          <w:sz w:val="22"/>
          <w:szCs w:val="22"/>
        </w:rPr>
        <w:t xml:space="preserve"> ЭПК архивного учреждения, а также с соответствующим государственным (муниципальным) архивом.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Вопросы, относящиеся к компетенции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протоколируются.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Заседание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Решения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>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 Право решающего голоса имеют только члены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>. Приглашенные консультанты и эксперты имеют право совещательного голоса</w:t>
      </w:r>
    </w:p>
    <w:p w:rsidR="004B640A" w:rsidRPr="004B640A" w:rsidRDefault="004B640A" w:rsidP="004B640A">
      <w:pPr>
        <w:numPr>
          <w:ilvl w:val="0"/>
          <w:numId w:val="6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sz w:val="22"/>
          <w:szCs w:val="22"/>
        </w:rPr>
        <w:t xml:space="preserve">Ведение делопроизводства </w:t>
      </w:r>
      <w:proofErr w:type="gramStart"/>
      <w:r w:rsidRPr="004B640A">
        <w:rPr>
          <w:sz w:val="22"/>
          <w:szCs w:val="22"/>
        </w:rPr>
        <w:t>ЭК</w:t>
      </w:r>
      <w:proofErr w:type="gramEnd"/>
      <w:r w:rsidRPr="004B640A">
        <w:rPr>
          <w:sz w:val="22"/>
          <w:szCs w:val="22"/>
        </w:rPr>
        <w:t xml:space="preserve"> возлагается на секретаря ЭК.</w:t>
      </w:r>
    </w:p>
    <w:p w:rsidR="004B640A" w:rsidRPr="004B640A" w:rsidRDefault="004B640A" w:rsidP="004B640A">
      <w:pPr>
        <w:numPr>
          <w:ilvl w:val="0"/>
          <w:numId w:val="6"/>
        </w:numPr>
        <w:pBdr>
          <w:bottom w:val="single" w:sz="12" w:space="1" w:color="auto"/>
        </w:pBdr>
        <w:shd w:val="clear" w:color="auto" w:fill="FFFFFF"/>
        <w:spacing w:before="45" w:line="0" w:lineRule="auto"/>
        <w:ind w:left="-9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Ведение делопроизводства </w:t>
      </w:r>
      <w:proofErr w:type="gramStart"/>
      <w:r w:rsidRPr="004B640A">
        <w:rPr>
          <w:color w:val="000000"/>
          <w:sz w:val="22"/>
          <w:szCs w:val="22"/>
        </w:rPr>
        <w:t>ЭК</w:t>
      </w:r>
      <w:proofErr w:type="gramEnd"/>
      <w:r w:rsidRPr="004B640A">
        <w:rPr>
          <w:color w:val="000000"/>
          <w:sz w:val="22"/>
          <w:szCs w:val="22"/>
        </w:rPr>
        <w:t xml:space="preserve"> возлагается на секретаря ЭК.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АДМИНИСТРАЦИЯ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НОВОСИБИРСКОЙ ОБЛАСТИ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proofErr w:type="gramStart"/>
      <w:r w:rsidRPr="004B640A">
        <w:rPr>
          <w:sz w:val="22"/>
          <w:szCs w:val="22"/>
        </w:rPr>
        <w:t>Р</w:t>
      </w:r>
      <w:proofErr w:type="gramEnd"/>
      <w:r w:rsidRPr="004B640A">
        <w:rPr>
          <w:sz w:val="22"/>
          <w:szCs w:val="22"/>
        </w:rPr>
        <w:t xml:space="preserve"> А С П О Р Я Ж Е Н И Е  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от  17.11.2020г.                                                                                 № 44-р</w:t>
      </w: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с.Казаткуль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lastRenderedPageBreak/>
        <w:t>Об утверждении положения об архиве администрации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 Татарского района Новосибирской области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В 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22.10.2004 №125-ФЗ «Об архивном деле в Российской Федерации», Уставом Казаткульского сельсовета Татарского района Новосибирской области: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1. Утвердить положение об архиве администрации Казаткульского сельсовета Татарского района Новосибирской области.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(Приложение №1)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2. Назначить </w:t>
      </w:r>
      <w:proofErr w:type="gramStart"/>
      <w:r w:rsidRPr="004B640A">
        <w:rPr>
          <w:sz w:val="22"/>
          <w:szCs w:val="22"/>
        </w:rPr>
        <w:t>ответственным</w:t>
      </w:r>
      <w:proofErr w:type="gramEnd"/>
      <w:r w:rsidRPr="004B640A">
        <w:rPr>
          <w:sz w:val="22"/>
          <w:szCs w:val="22"/>
        </w:rPr>
        <w:t xml:space="preserve"> за ведение делопроизводства и сдачу документов постоянного срока хранения в архивный отдел администрации Татарского района  Новосибирской области специалиста 1 разряда администрации Казаткульского сельсовета </w:t>
      </w:r>
      <w:proofErr w:type="spellStart"/>
      <w:r w:rsidRPr="004B640A">
        <w:rPr>
          <w:sz w:val="22"/>
          <w:szCs w:val="22"/>
        </w:rPr>
        <w:t>Скабяк</w:t>
      </w:r>
      <w:proofErr w:type="spellEnd"/>
      <w:r w:rsidRPr="004B640A">
        <w:rPr>
          <w:sz w:val="22"/>
          <w:szCs w:val="22"/>
        </w:rPr>
        <w:t xml:space="preserve"> Наталью Владимировну.</w:t>
      </w:r>
    </w:p>
    <w:p w:rsidR="004B640A" w:rsidRPr="004B640A" w:rsidRDefault="004B640A" w:rsidP="004B640A">
      <w:pPr>
        <w:jc w:val="both"/>
        <w:rPr>
          <w:sz w:val="22"/>
          <w:szCs w:val="22"/>
        </w:rPr>
      </w:pPr>
    </w:p>
    <w:p w:rsidR="004B640A" w:rsidRPr="004B640A" w:rsidRDefault="004B640A" w:rsidP="004B640A">
      <w:pPr>
        <w:jc w:val="both"/>
        <w:rPr>
          <w:sz w:val="22"/>
          <w:szCs w:val="22"/>
        </w:rPr>
      </w:pPr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>Глава Казаткульского сельсовета                                          В.Ф.Макаренко.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4B640A" w:rsidRPr="004B640A" w:rsidRDefault="004B640A" w:rsidP="004B640A">
      <w:pPr>
        <w:shd w:val="clear" w:color="auto" w:fill="FFFFFF"/>
        <w:jc w:val="right"/>
        <w:rPr>
          <w:sz w:val="22"/>
          <w:szCs w:val="22"/>
        </w:rPr>
      </w:pPr>
      <w:r w:rsidRPr="004B640A">
        <w:rPr>
          <w:color w:val="000000"/>
          <w:sz w:val="22"/>
          <w:szCs w:val="22"/>
        </w:rPr>
        <w:t>УТВЕРЖДЕНО</w:t>
      </w:r>
      <w:r w:rsidRPr="004B640A">
        <w:rPr>
          <w:color w:val="000000"/>
          <w:sz w:val="22"/>
          <w:szCs w:val="22"/>
        </w:rPr>
        <w:br/>
      </w:r>
      <w:hyperlink r:id="rId6" w:history="1">
        <w:r w:rsidRPr="004B640A">
          <w:rPr>
            <w:color w:val="333333"/>
            <w:sz w:val="22"/>
            <w:szCs w:val="22"/>
          </w:rPr>
          <w:t>распоряжением</w:t>
        </w:r>
      </w:hyperlink>
      <w:r w:rsidRPr="004B640A">
        <w:rPr>
          <w:sz w:val="22"/>
          <w:szCs w:val="22"/>
        </w:rPr>
        <w:t xml:space="preserve"> администрации </w:t>
      </w:r>
    </w:p>
    <w:p w:rsidR="004B640A" w:rsidRPr="004B640A" w:rsidRDefault="004B640A" w:rsidP="004B640A">
      <w:pPr>
        <w:shd w:val="clear" w:color="auto" w:fill="FFFFFF"/>
        <w:jc w:val="right"/>
        <w:rPr>
          <w:sz w:val="22"/>
          <w:szCs w:val="22"/>
        </w:rPr>
      </w:pPr>
      <w:r w:rsidRPr="004B640A">
        <w:rPr>
          <w:sz w:val="22"/>
          <w:szCs w:val="22"/>
        </w:rPr>
        <w:t xml:space="preserve">Казаткульского сельсовета </w:t>
      </w:r>
    </w:p>
    <w:p w:rsidR="004B640A" w:rsidRPr="004B640A" w:rsidRDefault="004B640A" w:rsidP="004B640A">
      <w:pPr>
        <w:shd w:val="clear" w:color="auto" w:fill="FFFFFF"/>
        <w:jc w:val="right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</w:t>
      </w:r>
    </w:p>
    <w:p w:rsidR="004B640A" w:rsidRPr="004B640A" w:rsidRDefault="004B640A" w:rsidP="004B640A">
      <w:pPr>
        <w:shd w:val="clear" w:color="auto" w:fill="FFFFFF"/>
        <w:jc w:val="right"/>
        <w:rPr>
          <w:sz w:val="22"/>
          <w:szCs w:val="22"/>
        </w:rPr>
      </w:pPr>
      <w:r w:rsidRPr="004B640A">
        <w:rPr>
          <w:sz w:val="22"/>
          <w:szCs w:val="22"/>
        </w:rPr>
        <w:t>Новосибирской области</w:t>
      </w:r>
    </w:p>
    <w:p w:rsidR="004B640A" w:rsidRPr="004B640A" w:rsidRDefault="004B640A" w:rsidP="004B640A">
      <w:pPr>
        <w:shd w:val="clear" w:color="auto" w:fill="FFFFFF"/>
        <w:jc w:val="right"/>
        <w:rPr>
          <w:color w:val="000000"/>
          <w:sz w:val="22"/>
          <w:szCs w:val="22"/>
        </w:rPr>
      </w:pPr>
      <w:r w:rsidRPr="004B640A">
        <w:rPr>
          <w:sz w:val="22"/>
          <w:szCs w:val="22"/>
        </w:rPr>
        <w:t xml:space="preserve"> от     17.11.2020 №44-р</w:t>
      </w:r>
    </w:p>
    <w:p w:rsidR="004B640A" w:rsidRPr="004B640A" w:rsidRDefault="004B640A" w:rsidP="004B640A">
      <w:pPr>
        <w:shd w:val="clear" w:color="auto" w:fill="FFFFFF"/>
        <w:jc w:val="center"/>
        <w:outlineLvl w:val="2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Положение </w:t>
      </w:r>
    </w:p>
    <w:p w:rsidR="004B640A" w:rsidRPr="004B640A" w:rsidRDefault="004B640A" w:rsidP="004B640A">
      <w:pPr>
        <w:shd w:val="clear" w:color="auto" w:fill="FFFFFF"/>
        <w:jc w:val="center"/>
        <w:outlineLvl w:val="2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об архиве администрации Казаткульского сельсовета</w:t>
      </w:r>
    </w:p>
    <w:p w:rsidR="004B640A" w:rsidRPr="004B640A" w:rsidRDefault="004B640A" w:rsidP="004B640A">
      <w:pPr>
        <w:shd w:val="clear" w:color="auto" w:fill="FFFFFF"/>
        <w:jc w:val="center"/>
        <w:outlineLvl w:val="2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 xml:space="preserve"> Татарского района Новосибирской области</w:t>
      </w:r>
    </w:p>
    <w:p w:rsidR="004B640A" w:rsidRPr="004B640A" w:rsidRDefault="004B640A" w:rsidP="004B640A">
      <w:pPr>
        <w:shd w:val="clear" w:color="auto" w:fill="FFFFFF"/>
        <w:spacing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</w:p>
    <w:p w:rsidR="004B640A" w:rsidRPr="004B640A" w:rsidRDefault="004B640A" w:rsidP="004B640A">
      <w:pPr>
        <w:shd w:val="clear" w:color="auto" w:fill="FFFFFF"/>
        <w:spacing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</w:p>
    <w:p w:rsidR="004B640A" w:rsidRPr="004B640A" w:rsidRDefault="004B640A" w:rsidP="004B640A">
      <w:pPr>
        <w:shd w:val="clear" w:color="auto" w:fill="FFFFFF"/>
        <w:spacing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I. Общие положения</w:t>
      </w:r>
    </w:p>
    <w:p w:rsidR="004B640A" w:rsidRPr="004B640A" w:rsidRDefault="004B640A" w:rsidP="004B640A">
      <w:pPr>
        <w:shd w:val="clear" w:color="auto" w:fill="FFFFFF"/>
        <w:spacing w:line="312" w:lineRule="atLeast"/>
        <w:jc w:val="center"/>
        <w:outlineLvl w:val="3"/>
        <w:rPr>
          <w:b/>
          <w:bCs/>
          <w:color w:val="000000"/>
          <w:sz w:val="22"/>
          <w:szCs w:val="22"/>
        </w:rPr>
      </w:pP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Положение об архиве администрации Казаткульского сельсовета Татарского района Новосибирской области (</w:t>
      </w:r>
      <w:proofErr w:type="spellStart"/>
      <w:r w:rsidRPr="004B640A">
        <w:rPr>
          <w:color w:val="000000"/>
          <w:sz w:val="22"/>
          <w:szCs w:val="22"/>
        </w:rPr>
        <w:t>далее-Положение</w:t>
      </w:r>
      <w:proofErr w:type="spellEnd"/>
      <w:r w:rsidRPr="004B640A">
        <w:rPr>
          <w:color w:val="000000"/>
          <w:sz w:val="22"/>
          <w:szCs w:val="22"/>
        </w:rPr>
        <w:t>),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Данное положение распространяется на архивы организаций, выступающих источниками комплектования муниципальных архивов (далее – Архив организации).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</w:t>
      </w:r>
      <w:r w:rsidRPr="004B640A">
        <w:rPr>
          <w:color w:val="000000"/>
          <w:sz w:val="22"/>
          <w:szCs w:val="22"/>
        </w:rPr>
        <w:lastRenderedPageBreak/>
        <w:t>деятельности организации, а также подготовку документов к передаче на постоянное хранение в управление государственной архивной службы Новосибирской области (дале</w:t>
      </w:r>
      <w:proofErr w:type="gramStart"/>
      <w:r w:rsidRPr="004B640A">
        <w:rPr>
          <w:color w:val="000000"/>
          <w:sz w:val="22"/>
          <w:szCs w:val="22"/>
        </w:rPr>
        <w:t>е-</w:t>
      </w:r>
      <w:proofErr w:type="gramEnd"/>
      <w:r w:rsidRPr="004B640A">
        <w:rPr>
          <w:color w:val="000000"/>
          <w:sz w:val="22"/>
          <w:szCs w:val="22"/>
        </w:rPr>
        <w:t xml:space="preserve"> управление ГАС Новосибирской области) (муниципальный) архив, источником комплектования </w:t>
      </w:r>
      <w:proofErr w:type="gramStart"/>
      <w:r w:rsidRPr="004B640A">
        <w:rPr>
          <w:color w:val="000000"/>
          <w:sz w:val="22"/>
          <w:szCs w:val="22"/>
        </w:rPr>
        <w:t>которого</w:t>
      </w:r>
      <w:proofErr w:type="gramEnd"/>
      <w:r w:rsidRPr="004B640A">
        <w:rPr>
          <w:color w:val="000000"/>
          <w:sz w:val="22"/>
          <w:szCs w:val="22"/>
        </w:rPr>
        <w:t xml:space="preserve"> выступает организация.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spacing w:before="240"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proofErr w:type="gramStart"/>
      <w:r w:rsidRPr="004B640A">
        <w:rPr>
          <w:color w:val="000000"/>
          <w:sz w:val="22"/>
          <w:szCs w:val="22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–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  <w:proofErr w:type="gramEnd"/>
    </w:p>
    <w:p w:rsidR="004B640A" w:rsidRPr="004B640A" w:rsidRDefault="004B640A" w:rsidP="004B640A">
      <w:pPr>
        <w:shd w:val="clear" w:color="auto" w:fill="FFFFFF"/>
        <w:spacing w:before="240" w:after="24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После согласования положение об Архиве организации утверждается руководителем организации.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proofErr w:type="gramStart"/>
      <w:r w:rsidRPr="004B640A">
        <w:rPr>
          <w:color w:val="000000"/>
          <w:sz w:val="22"/>
          <w:szCs w:val="22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4B640A">
        <w:rPr>
          <w:color w:val="000000"/>
          <w:sz w:val="22"/>
          <w:szCs w:val="22"/>
        </w:rPr>
        <w:t xml:space="preserve"> </w:t>
      </w:r>
      <w:proofErr w:type="gramStart"/>
      <w:r w:rsidRPr="004B640A">
        <w:rPr>
          <w:color w:val="000000"/>
          <w:sz w:val="22"/>
          <w:szCs w:val="22"/>
        </w:rPr>
        <w:t>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местного самоуправления</w:t>
      </w:r>
      <w:bookmarkStart w:id="5" w:name="s01"/>
      <w:bookmarkEnd w:id="5"/>
      <w:r w:rsidRPr="004B640A">
        <w:rPr>
          <w:color w:val="000000"/>
          <w:sz w:val="22"/>
          <w:szCs w:val="22"/>
        </w:rPr>
        <w:t>, локальными нормативными актами государственного органа.</w:t>
      </w:r>
      <w:r w:rsidRPr="004B640A">
        <w:rPr>
          <w:color w:val="000000"/>
          <w:sz w:val="22"/>
          <w:szCs w:val="22"/>
        </w:rPr>
        <w:br/>
        <w:t> </w:t>
      </w:r>
      <w:proofErr w:type="gramEnd"/>
    </w:p>
    <w:p w:rsidR="004B640A" w:rsidRPr="004B640A" w:rsidRDefault="004B640A" w:rsidP="004B640A">
      <w:pPr>
        <w:shd w:val="clear" w:color="auto" w:fill="FFFFFF"/>
        <w:spacing w:before="218" w:after="218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II. Состав документов Архива организации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spacing w:after="240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Архив организации хранит: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документы постоянного хранения и документы по личному составу фонда (</w:t>
      </w:r>
      <w:proofErr w:type="spellStart"/>
      <w:r w:rsidRPr="004B640A">
        <w:rPr>
          <w:color w:val="000000"/>
          <w:sz w:val="22"/>
          <w:szCs w:val="22"/>
        </w:rPr>
        <w:t>ов</w:t>
      </w:r>
      <w:proofErr w:type="spellEnd"/>
      <w:r w:rsidRPr="004B640A">
        <w:rPr>
          <w:color w:val="000000"/>
          <w:sz w:val="22"/>
          <w:szCs w:val="22"/>
        </w:rPr>
        <w:t>) организаций – предшественников (при их наличии);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в) архивные фонды личного происхождения</w:t>
      </w:r>
      <w:bookmarkStart w:id="6" w:name="s02"/>
      <w:bookmarkEnd w:id="6"/>
      <w:r w:rsidRPr="004B640A">
        <w:rPr>
          <w:color w:val="000000"/>
          <w:sz w:val="22"/>
          <w:szCs w:val="22"/>
        </w:rPr>
        <w:t> (при их наличии);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г) фонд пользования архива</w:t>
      </w:r>
      <w:bookmarkStart w:id="7" w:name="s03"/>
      <w:bookmarkEnd w:id="7"/>
      <w:r w:rsidRPr="004B640A">
        <w:rPr>
          <w:color w:val="000000"/>
          <w:sz w:val="22"/>
          <w:szCs w:val="22"/>
        </w:rPr>
        <w:t> (при наличии);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4B640A">
        <w:rPr>
          <w:color w:val="000000"/>
          <w:sz w:val="22"/>
          <w:szCs w:val="22"/>
        </w:rPr>
        <w:t>д</w:t>
      </w:r>
      <w:proofErr w:type="spellEnd"/>
      <w:r w:rsidRPr="004B640A">
        <w:rPr>
          <w:color w:val="000000"/>
          <w:sz w:val="22"/>
          <w:szCs w:val="22"/>
        </w:rPr>
        <w:t>) справочно-поисковые средства к документам и учетные документы Архива организации.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spacing w:before="218" w:after="218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III. Задачи Архива организации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К задачам Архива организации относятся: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7.1. Организация хранения документов, состав которых предусмотрен главой II Положения.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7.2. Комплектование Архива организации документами, образовавшимися в деятельности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7.3. Учет документов, находящихся на хранении в Архиве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lastRenderedPageBreak/>
        <w:t>7.4. Использование документов, находящихся на хранении в Архиве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 xml:space="preserve">7.6. Методическое руководство и </w:t>
      </w:r>
      <w:proofErr w:type="gramStart"/>
      <w:r w:rsidRPr="004B640A">
        <w:rPr>
          <w:color w:val="000000"/>
          <w:sz w:val="22"/>
          <w:szCs w:val="22"/>
        </w:rPr>
        <w:t>контроль за</w:t>
      </w:r>
      <w:proofErr w:type="gramEnd"/>
      <w:r w:rsidRPr="004B640A">
        <w:rPr>
          <w:color w:val="000000"/>
          <w:sz w:val="22"/>
          <w:szCs w:val="22"/>
        </w:rPr>
        <w:t xml:space="preserve"> формированием и оформлением дел в структурных подразделениях организации и своевременной передачей их в Архив организации.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spacing w:before="218" w:after="218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IV. Функции Архива организации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Архив организации осуществляет следующие функции: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8.2. Ведет учет документов и фондов, находящихся на хранении в Архиве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8" w:name="s04"/>
      <w:bookmarkEnd w:id="8"/>
      <w:r w:rsidRPr="004B640A">
        <w:rPr>
          <w:color w:val="000000"/>
          <w:sz w:val="22"/>
          <w:szCs w:val="22"/>
        </w:rPr>
        <w:t>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8.5. Осуществляет подготовку и представляет: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на утверждение экспертно-проверочной комиссии (далее ЭПК) управления ГАС Новосибирской области  описи дел постоянного хранения;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в) на согласование ЭПК управления ГАС Новосибирской области (муниципального архива), в случае наделения его соответствующими полномочиями, описи дел по личному составу;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г) на согласование ЭПК архивного учреждения или управления ГАС Новосибирской области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4B640A">
        <w:rPr>
          <w:color w:val="000000"/>
          <w:sz w:val="22"/>
          <w:szCs w:val="22"/>
        </w:rPr>
        <w:t>д</w:t>
      </w:r>
      <w:proofErr w:type="spellEnd"/>
      <w:r w:rsidRPr="004B640A">
        <w:rPr>
          <w:color w:val="000000"/>
          <w:sz w:val="22"/>
          <w:szCs w:val="22"/>
        </w:rPr>
        <w:t>) на утверждение руководителю организации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управления ГАС Новосибирской области (муниципальным архивом) в случае наделения его соответствующими полномочиями.</w:t>
      </w:r>
      <w:proofErr w:type="gramEnd"/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8.10. Информирует пользователей по вопросам местонахождения архивных документов.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lastRenderedPageBreak/>
        <w:t>8.12. Исполняет запросы пользователей, выдает архивные копии документов, архивные выписки и архивные справки.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8.13. Ведет учет использования документов Архива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8.14. Создает фонд пользования Архива организации и организует его использование.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8.15. Осуществляет ведение справочно-поисковых сре</w:t>
      </w:r>
      <w:proofErr w:type="gramStart"/>
      <w:r w:rsidRPr="004B640A">
        <w:rPr>
          <w:color w:val="000000"/>
          <w:sz w:val="22"/>
          <w:szCs w:val="22"/>
        </w:rPr>
        <w:t>дств к д</w:t>
      </w:r>
      <w:proofErr w:type="gramEnd"/>
      <w:r w:rsidRPr="004B640A">
        <w:rPr>
          <w:color w:val="000000"/>
          <w:sz w:val="22"/>
          <w:szCs w:val="22"/>
        </w:rPr>
        <w:t>окументам Архива организации.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8.16. Участвует в разработке документов организации по вопросам архивного дела и делопроизводства.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8.17. Оказывает методическую помощь: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службе делопроизводства организации в составлении номенклатуры дел, формировании и оформлении дел;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структурным подразделениям и работникам организации в подготовке документов к передаче в Архив организации.</w:t>
      </w:r>
      <w:r w:rsidRPr="004B640A">
        <w:rPr>
          <w:color w:val="000000"/>
          <w:sz w:val="22"/>
          <w:szCs w:val="22"/>
        </w:rPr>
        <w:br/>
        <w:t> </w:t>
      </w:r>
    </w:p>
    <w:p w:rsidR="004B640A" w:rsidRPr="004B640A" w:rsidRDefault="004B640A" w:rsidP="004B640A">
      <w:pPr>
        <w:shd w:val="clear" w:color="auto" w:fill="FFFFFF"/>
        <w:jc w:val="center"/>
        <w:outlineLvl w:val="3"/>
        <w:rPr>
          <w:b/>
          <w:bCs/>
          <w:color w:val="000000"/>
          <w:sz w:val="22"/>
          <w:szCs w:val="22"/>
        </w:rPr>
      </w:pPr>
      <w:r w:rsidRPr="004B640A">
        <w:rPr>
          <w:b/>
          <w:bCs/>
          <w:color w:val="000000"/>
          <w:sz w:val="22"/>
          <w:szCs w:val="22"/>
        </w:rPr>
        <w:t>V. Права Архива организации</w:t>
      </w:r>
    </w:p>
    <w:p w:rsidR="004B640A" w:rsidRPr="004B640A" w:rsidRDefault="004B640A" w:rsidP="004B640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Архив организации имеет право: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r w:rsidRPr="004B640A">
        <w:rPr>
          <w:color w:val="000000"/>
          <w:sz w:val="22"/>
          <w:szCs w:val="22"/>
        </w:rPr>
        <w:t>г</w:t>
      </w:r>
      <w:proofErr w:type="gramStart"/>
      <w:r w:rsidRPr="004B640A">
        <w:rPr>
          <w:color w:val="000000"/>
          <w:sz w:val="22"/>
          <w:szCs w:val="22"/>
        </w:rPr>
        <w:t>)и</w:t>
      </w:r>
      <w:proofErr w:type="gramEnd"/>
      <w:r w:rsidRPr="004B640A">
        <w:rPr>
          <w:color w:val="000000"/>
          <w:sz w:val="22"/>
          <w:szCs w:val="22"/>
        </w:rPr>
        <w:t>нформировать структурные подразделения организации о необходимости передачи документов в Архив организации в соответствии с утверждённым графиком;</w:t>
      </w:r>
    </w:p>
    <w:p w:rsidR="004B640A" w:rsidRPr="004B640A" w:rsidRDefault="004B640A" w:rsidP="004B640A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4B640A">
        <w:rPr>
          <w:color w:val="000000"/>
          <w:sz w:val="22"/>
          <w:szCs w:val="22"/>
        </w:rPr>
        <w:t>д</w:t>
      </w:r>
      <w:proofErr w:type="spellEnd"/>
      <w:proofErr w:type="gramStart"/>
      <w:r w:rsidRPr="004B640A">
        <w:rPr>
          <w:color w:val="000000"/>
          <w:sz w:val="22"/>
          <w:szCs w:val="22"/>
        </w:rPr>
        <w:t>)п</w:t>
      </w:r>
      <w:proofErr w:type="gramEnd"/>
      <w:r w:rsidRPr="004B640A">
        <w:rPr>
          <w:color w:val="000000"/>
          <w:sz w:val="22"/>
          <w:szCs w:val="22"/>
        </w:rPr>
        <w:t>ринимать участие в заседаниях ЭПК архивного учреждения.</w:t>
      </w:r>
    </w:p>
    <w:p w:rsidR="004B640A" w:rsidRPr="004B640A" w:rsidRDefault="004B640A" w:rsidP="004B640A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АДМИНИСТРАЦИЯ</w:t>
      </w: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 СЕЛЬСОВЕТА</w:t>
      </w: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ТАТАРСКОГО  РАЙОНА</w:t>
      </w:r>
    </w:p>
    <w:p w:rsidR="004B640A" w:rsidRPr="004B640A" w:rsidRDefault="004B640A" w:rsidP="00A113A5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НОВОСИБИРСКОЙ  ОБЛАСТИ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jc w:val="center"/>
        <w:rPr>
          <w:sz w:val="22"/>
          <w:szCs w:val="22"/>
        </w:rPr>
      </w:pPr>
      <w:proofErr w:type="gramStart"/>
      <w:r w:rsidRPr="004B640A">
        <w:rPr>
          <w:sz w:val="22"/>
          <w:szCs w:val="22"/>
        </w:rPr>
        <w:t>Р</w:t>
      </w:r>
      <w:proofErr w:type="gramEnd"/>
      <w:r w:rsidRPr="004B640A">
        <w:rPr>
          <w:sz w:val="22"/>
          <w:szCs w:val="22"/>
        </w:rPr>
        <w:t xml:space="preserve"> А С П О Р Я Ж Е Н И Е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от  11.11.2020 г.                                                                                              № 41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                                                  с.Казаткуль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О прогнозе социально-экономического развития Казаткульского сельсовета</w:t>
      </w:r>
    </w:p>
    <w:p w:rsidR="004B640A" w:rsidRPr="004B640A" w:rsidRDefault="004B640A" w:rsidP="004B640A">
      <w:pPr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Татарского района  Новосибирской  области на 2021 год и плановый период 2022 и 2023 годов.</w:t>
      </w:r>
    </w:p>
    <w:p w:rsidR="004B640A" w:rsidRPr="004B640A" w:rsidRDefault="004B640A" w:rsidP="004B640A">
      <w:pPr>
        <w:rPr>
          <w:sz w:val="22"/>
          <w:szCs w:val="22"/>
        </w:rPr>
      </w:pP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</w:t>
      </w:r>
      <w:proofErr w:type="gramStart"/>
      <w:r w:rsidRPr="004B640A">
        <w:rPr>
          <w:sz w:val="22"/>
          <w:szCs w:val="22"/>
        </w:rPr>
        <w:t xml:space="preserve">В соответствии  с решением  28  сессии Совета депутатов Казаткульского сельсовета  четвёртого  созыва     №   02   от  09.12.2013г.       « Об утверждении Положения о  бюджетном процессе в </w:t>
      </w:r>
      <w:proofErr w:type="spellStart"/>
      <w:r w:rsidRPr="004B640A">
        <w:rPr>
          <w:sz w:val="22"/>
          <w:szCs w:val="22"/>
        </w:rPr>
        <w:t>Казаткульском</w:t>
      </w:r>
      <w:proofErr w:type="spellEnd"/>
      <w:r w:rsidRPr="004B640A">
        <w:rPr>
          <w:sz w:val="22"/>
          <w:szCs w:val="22"/>
        </w:rPr>
        <w:t xml:space="preserve">  сельсовете  », решением  8  сессии Совета депутатов Казаткульского сельсовета  пятого  созыва     №   06   от  29.07.2016г.  «О внесении изменений в решение 28  сессии Совета депутатов Казаткульского сельсовета  четвёртого  созыва     №   02   от  09.12.2013г.   « Об утверждении Положения о  бюджетном</w:t>
      </w:r>
      <w:proofErr w:type="gramEnd"/>
      <w:r w:rsidRPr="004B640A">
        <w:rPr>
          <w:sz w:val="22"/>
          <w:szCs w:val="22"/>
        </w:rPr>
        <w:t xml:space="preserve"> процессе в </w:t>
      </w:r>
      <w:proofErr w:type="spellStart"/>
      <w:r w:rsidRPr="004B640A">
        <w:rPr>
          <w:sz w:val="22"/>
          <w:szCs w:val="22"/>
        </w:rPr>
        <w:t>Казаткульском</w:t>
      </w:r>
      <w:proofErr w:type="spellEnd"/>
      <w:r w:rsidRPr="004B640A">
        <w:rPr>
          <w:sz w:val="22"/>
          <w:szCs w:val="22"/>
        </w:rPr>
        <w:t xml:space="preserve">  сельсовете  »</w:t>
      </w:r>
      <w:proofErr w:type="gramStart"/>
      <w:r w:rsidRPr="004B640A">
        <w:rPr>
          <w:sz w:val="22"/>
          <w:szCs w:val="22"/>
        </w:rPr>
        <w:t xml:space="preserve"> ,</w:t>
      </w:r>
      <w:proofErr w:type="gramEnd"/>
      <w:r w:rsidRPr="004B640A">
        <w:rPr>
          <w:sz w:val="22"/>
          <w:szCs w:val="22"/>
        </w:rPr>
        <w:t xml:space="preserve"> решением 33 сессии 5 созыва от 22.10.2018г. №02 « О внесении изменений в решение 28  сессии Совета депутатов Казаткульского сельсовета  четвёртого  созыва     №   02   от  09.12.2013г.   « Об утверждении Положения о  бюджетном процессе в </w:t>
      </w:r>
      <w:proofErr w:type="spellStart"/>
      <w:r w:rsidRPr="004B640A">
        <w:rPr>
          <w:sz w:val="22"/>
          <w:szCs w:val="22"/>
        </w:rPr>
        <w:t>Казаткульском</w:t>
      </w:r>
      <w:proofErr w:type="spellEnd"/>
      <w:r w:rsidRPr="004B640A">
        <w:rPr>
          <w:sz w:val="22"/>
          <w:szCs w:val="22"/>
        </w:rPr>
        <w:t xml:space="preserve">  сельсовете », решением 43 сессии 5 созыва от 28.06.2019г. №05 « О внесении изменений в решение 28  сессии Совета депутатов Казаткульского сельсовета  четвёртого  созыва     №   02   от  09.12.2013г.   « Об утверждении Положения о  бюджетном процессе в </w:t>
      </w:r>
      <w:proofErr w:type="spellStart"/>
      <w:r w:rsidRPr="004B640A">
        <w:rPr>
          <w:sz w:val="22"/>
          <w:szCs w:val="22"/>
        </w:rPr>
        <w:t>Казаткульском</w:t>
      </w:r>
      <w:proofErr w:type="spellEnd"/>
      <w:r w:rsidRPr="004B640A">
        <w:rPr>
          <w:sz w:val="22"/>
          <w:szCs w:val="22"/>
        </w:rPr>
        <w:t xml:space="preserve">  сельсовете», </w:t>
      </w:r>
      <w:proofErr w:type="gramStart"/>
      <w:r w:rsidRPr="004B640A">
        <w:rPr>
          <w:sz w:val="22"/>
          <w:szCs w:val="22"/>
        </w:rPr>
        <w:t>согласно Устава</w:t>
      </w:r>
      <w:proofErr w:type="gramEnd"/>
      <w:r w:rsidRPr="004B640A">
        <w:rPr>
          <w:sz w:val="22"/>
          <w:szCs w:val="22"/>
        </w:rPr>
        <w:t xml:space="preserve"> Казаткульского  сельсовета Татарского  района Новосибирской области: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lastRenderedPageBreak/>
        <w:t xml:space="preserve">             1.Одобрить прилагаемый  прогноз социально-экономического развития  Казаткульского сельсовета  Татарского района Новосибирской области на 2021 год и плановый период 2022 и 2023 годов.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 xml:space="preserve">              2.</w:t>
      </w:r>
      <w:proofErr w:type="gramStart"/>
      <w:r w:rsidRPr="004B640A">
        <w:rPr>
          <w:sz w:val="22"/>
          <w:szCs w:val="22"/>
        </w:rPr>
        <w:t>Контроль за</w:t>
      </w:r>
      <w:proofErr w:type="gramEnd"/>
      <w:r w:rsidRPr="004B640A">
        <w:rPr>
          <w:sz w:val="22"/>
          <w:szCs w:val="22"/>
        </w:rPr>
        <w:t xml:space="preserve"> исполнением настоящего распоряжения  оставляю за собой.</w:t>
      </w:r>
    </w:p>
    <w:p w:rsidR="004B640A" w:rsidRPr="004B640A" w:rsidRDefault="004B640A" w:rsidP="004B640A">
      <w:pPr>
        <w:rPr>
          <w:sz w:val="22"/>
          <w:szCs w:val="22"/>
        </w:rPr>
      </w:pPr>
      <w:r w:rsidRPr="004B640A">
        <w:rPr>
          <w:sz w:val="22"/>
          <w:szCs w:val="22"/>
        </w:rPr>
        <w:t>Глава Казаткульского сельсовета                                                В.Ф.Макаренко.</w:t>
      </w:r>
    </w:p>
    <w:p w:rsidR="004B640A" w:rsidRPr="004B640A" w:rsidRDefault="004B640A" w:rsidP="004B640A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4B640A" w:rsidRDefault="004B640A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5A88" w:rsidRDefault="00A15A88" w:rsidP="00A113A5">
      <w:pPr>
        <w:rPr>
          <w:sz w:val="22"/>
          <w:szCs w:val="22"/>
        </w:rPr>
      </w:pPr>
    </w:p>
    <w:p w:rsidR="00A15A88" w:rsidRDefault="00A15A88" w:rsidP="00A113A5">
      <w:pPr>
        <w:rPr>
          <w:sz w:val="22"/>
          <w:szCs w:val="22"/>
        </w:rPr>
      </w:pPr>
    </w:p>
    <w:p w:rsidR="00A15A88" w:rsidRDefault="00A15A88" w:rsidP="00A113A5">
      <w:pPr>
        <w:rPr>
          <w:sz w:val="22"/>
          <w:szCs w:val="22"/>
        </w:rPr>
      </w:pPr>
    </w:p>
    <w:p w:rsidR="00A15A88" w:rsidRDefault="00A15A88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A113A5">
      <w:pPr>
        <w:rPr>
          <w:sz w:val="22"/>
          <w:szCs w:val="22"/>
        </w:rPr>
      </w:pPr>
    </w:p>
    <w:p w:rsidR="00A113A5" w:rsidRDefault="00A113A5" w:rsidP="004B640A">
      <w:pPr>
        <w:jc w:val="center"/>
        <w:rPr>
          <w:sz w:val="22"/>
          <w:szCs w:val="22"/>
        </w:rPr>
      </w:pPr>
    </w:p>
    <w:p w:rsidR="00A113A5" w:rsidRPr="004B640A" w:rsidRDefault="00A113A5" w:rsidP="004B640A">
      <w:pPr>
        <w:jc w:val="center"/>
        <w:rPr>
          <w:sz w:val="22"/>
          <w:szCs w:val="22"/>
        </w:rPr>
      </w:pPr>
    </w:p>
    <w:p w:rsidR="004B640A" w:rsidRPr="004B640A" w:rsidRDefault="004B640A" w:rsidP="004B640A">
      <w:pPr>
        <w:pStyle w:val="Title"/>
        <w:rPr>
          <w:rFonts w:ascii="Times New Roman" w:hAnsi="Times New Roman"/>
          <w:sz w:val="22"/>
          <w:szCs w:val="22"/>
        </w:rPr>
      </w:pPr>
      <w:r w:rsidRPr="004B640A">
        <w:rPr>
          <w:rFonts w:ascii="Times New Roman" w:hAnsi="Times New Roman"/>
          <w:sz w:val="22"/>
          <w:szCs w:val="22"/>
        </w:rPr>
        <w:lastRenderedPageBreak/>
        <w:t>Прогноз социально-экономического развития Казаткульского сельсовета Татарского района Новосибирской области на 2021 год и плановый период   2022 и 2023 годов.</w:t>
      </w:r>
    </w:p>
    <w:p w:rsidR="004B640A" w:rsidRPr="004B640A" w:rsidRDefault="004B640A" w:rsidP="004B640A">
      <w:pPr>
        <w:pStyle w:val="Normal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77"/>
        <w:gridCol w:w="969"/>
        <w:gridCol w:w="969"/>
        <w:gridCol w:w="1026"/>
        <w:gridCol w:w="969"/>
        <w:gridCol w:w="1140"/>
        <w:gridCol w:w="1026"/>
        <w:gridCol w:w="1140"/>
      </w:tblGrid>
      <w:tr w:rsidR="004B640A" w:rsidRPr="004B640A" w:rsidTr="00ED79BD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Показатели развития</w:t>
            </w:r>
          </w:p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Един.</w:t>
            </w:r>
          </w:p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spellStart"/>
            <w:r w:rsidRPr="004B640A"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2019 г.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2020 г.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2021г.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2022г.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2023 г.</w:t>
            </w:r>
          </w:p>
        </w:tc>
      </w:tr>
      <w:tr w:rsidR="004B640A" w:rsidRPr="004B640A" w:rsidTr="00ED79BD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в</w:t>
            </w:r>
            <w:proofErr w:type="gramEnd"/>
            <w:r w:rsidRPr="004B640A">
              <w:rPr>
                <w:sz w:val="22"/>
                <w:szCs w:val="22"/>
              </w:rPr>
              <w:t xml:space="preserve"> % </w:t>
            </w:r>
            <w:proofErr w:type="gramStart"/>
            <w:r w:rsidRPr="004B640A">
              <w:rPr>
                <w:sz w:val="22"/>
                <w:szCs w:val="22"/>
              </w:rPr>
              <w:t>к</w:t>
            </w:r>
            <w:proofErr w:type="gramEnd"/>
            <w:r w:rsidRPr="004B640A">
              <w:rPr>
                <w:sz w:val="22"/>
                <w:szCs w:val="22"/>
              </w:rPr>
              <w:t xml:space="preserve"> предыдущему  году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оценка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в</w:t>
            </w:r>
            <w:proofErr w:type="gramEnd"/>
            <w:r w:rsidRPr="004B640A">
              <w:rPr>
                <w:sz w:val="22"/>
                <w:szCs w:val="22"/>
              </w:rPr>
              <w:t xml:space="preserve"> % </w:t>
            </w:r>
            <w:proofErr w:type="gramStart"/>
            <w:r w:rsidRPr="004B640A">
              <w:rPr>
                <w:sz w:val="22"/>
                <w:szCs w:val="22"/>
              </w:rPr>
              <w:t>к</w:t>
            </w:r>
            <w:proofErr w:type="gramEnd"/>
            <w:r w:rsidRPr="004B640A">
              <w:rPr>
                <w:sz w:val="22"/>
                <w:szCs w:val="22"/>
              </w:rPr>
              <w:t xml:space="preserve"> предыдущему  году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в</w:t>
            </w:r>
            <w:proofErr w:type="gramEnd"/>
            <w:r w:rsidRPr="004B640A">
              <w:rPr>
                <w:sz w:val="22"/>
                <w:szCs w:val="22"/>
              </w:rPr>
              <w:t xml:space="preserve"> % </w:t>
            </w:r>
            <w:proofErr w:type="gramStart"/>
            <w:r w:rsidRPr="004B640A">
              <w:rPr>
                <w:sz w:val="22"/>
                <w:szCs w:val="22"/>
              </w:rPr>
              <w:t>к</w:t>
            </w:r>
            <w:proofErr w:type="gramEnd"/>
            <w:r w:rsidRPr="004B640A">
              <w:rPr>
                <w:sz w:val="22"/>
                <w:szCs w:val="22"/>
              </w:rPr>
              <w:t xml:space="preserve"> предыдущему  году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в</w:t>
            </w:r>
            <w:proofErr w:type="gramEnd"/>
            <w:r w:rsidRPr="004B640A">
              <w:rPr>
                <w:sz w:val="22"/>
                <w:szCs w:val="22"/>
              </w:rPr>
              <w:t xml:space="preserve"> % </w:t>
            </w:r>
            <w:proofErr w:type="gramStart"/>
            <w:r w:rsidRPr="004B640A">
              <w:rPr>
                <w:sz w:val="22"/>
                <w:szCs w:val="22"/>
              </w:rPr>
              <w:t>к</w:t>
            </w:r>
            <w:proofErr w:type="gramEnd"/>
            <w:r w:rsidRPr="004B640A">
              <w:rPr>
                <w:sz w:val="22"/>
                <w:szCs w:val="22"/>
              </w:rPr>
              <w:t xml:space="preserve"> предыдущему  году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в</w:t>
            </w:r>
            <w:proofErr w:type="gramEnd"/>
            <w:r w:rsidRPr="004B640A">
              <w:rPr>
                <w:sz w:val="22"/>
                <w:szCs w:val="22"/>
              </w:rPr>
              <w:t xml:space="preserve"> % </w:t>
            </w:r>
            <w:proofErr w:type="gramStart"/>
            <w:r w:rsidRPr="004B640A">
              <w:rPr>
                <w:sz w:val="22"/>
                <w:szCs w:val="22"/>
              </w:rPr>
              <w:t>к</w:t>
            </w:r>
            <w:proofErr w:type="gramEnd"/>
            <w:r w:rsidRPr="004B640A">
              <w:rPr>
                <w:sz w:val="22"/>
                <w:szCs w:val="22"/>
              </w:rPr>
              <w:t xml:space="preserve"> предыдущему  году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97,8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96,9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51,1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188,3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97.8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Число </w:t>
            </w:r>
            <w:proofErr w:type="gramStart"/>
            <w:r w:rsidRPr="004B640A">
              <w:rPr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471,4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60,6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Число </w:t>
            </w:r>
            <w:proofErr w:type="gramStart"/>
            <w:r w:rsidRPr="004B640A">
              <w:rPr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131,8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141,4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66,7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Материнская смертность на 100 тыс. </w:t>
            </w:r>
            <w:proofErr w:type="gramStart"/>
            <w:r w:rsidRPr="004B640A">
              <w:rPr>
                <w:sz w:val="22"/>
                <w:szCs w:val="22"/>
              </w:rPr>
              <w:t>родившихся</w:t>
            </w:r>
            <w:proofErr w:type="gramEnd"/>
            <w:r w:rsidRPr="004B640A">
              <w:rPr>
                <w:sz w:val="22"/>
                <w:szCs w:val="22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%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89,3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%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120</w:t>
            </w:r>
          </w:p>
        </w:tc>
      </w:tr>
      <w:tr w:rsidR="004B640A" w:rsidRPr="004B640A" w:rsidTr="00ED79B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Объем отгруженных товаров собственного производства,  </w:t>
            </w:r>
            <w:proofErr w:type="spellStart"/>
            <w:proofErr w:type="gramStart"/>
            <w:r w:rsidRPr="004B640A">
              <w:rPr>
                <w:sz w:val="22"/>
                <w:szCs w:val="22"/>
              </w:rPr>
              <w:t>выполнен-ных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 w:rsidRPr="004B640A">
              <w:rPr>
                <w:sz w:val="22"/>
                <w:szCs w:val="22"/>
              </w:rPr>
              <w:t>деятель-ности</w:t>
            </w:r>
            <w:proofErr w:type="spellEnd"/>
            <w:r w:rsidRPr="004B640A">
              <w:rPr>
                <w:sz w:val="22"/>
                <w:szCs w:val="22"/>
              </w:rPr>
              <w:t xml:space="preserve">: добыча полезных ископаемых, </w:t>
            </w:r>
            <w:proofErr w:type="spellStart"/>
            <w:r w:rsidRPr="004B640A">
              <w:rPr>
                <w:sz w:val="22"/>
                <w:szCs w:val="22"/>
              </w:rPr>
              <w:t>обрабаты-вающие</w:t>
            </w:r>
            <w:proofErr w:type="spellEnd"/>
            <w:r w:rsidRPr="004B640A">
              <w:rPr>
                <w:sz w:val="22"/>
                <w:szCs w:val="22"/>
              </w:rPr>
              <w:t xml:space="preserve"> отрасли, </w:t>
            </w:r>
            <w:proofErr w:type="spellStart"/>
            <w:r w:rsidRPr="004B640A">
              <w:rPr>
                <w:sz w:val="22"/>
                <w:szCs w:val="22"/>
              </w:rPr>
              <w:t>произ-водство</w:t>
            </w:r>
            <w:proofErr w:type="spellEnd"/>
            <w:r w:rsidRPr="004B640A">
              <w:rPr>
                <w:sz w:val="22"/>
                <w:szCs w:val="22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132,1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155,0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97,7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96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181,8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104,5</w:t>
            </w:r>
          </w:p>
        </w:tc>
      </w:tr>
      <w:tr w:rsidR="004B640A" w:rsidRPr="004B640A" w:rsidTr="00ED79BD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142,9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103,4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113,8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123,1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673,3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116,7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95,3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95,6</w:t>
            </w:r>
          </w:p>
        </w:tc>
      </w:tr>
      <w:tr w:rsidR="004B640A" w:rsidRPr="004B640A" w:rsidTr="00ED79B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4B640A">
              <w:rPr>
                <w:sz w:val="22"/>
                <w:szCs w:val="22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4B640A" w:rsidRPr="004B640A" w:rsidTr="00ED79B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кв</w:t>
            </w:r>
            <w:proofErr w:type="gramStart"/>
            <w:r w:rsidRPr="004B640A">
              <w:rPr>
                <w:sz w:val="22"/>
                <w:szCs w:val="22"/>
              </w:rPr>
              <w:t>.м</w:t>
            </w:r>
            <w:proofErr w:type="gramEnd"/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proofErr w:type="spellStart"/>
            <w:r w:rsidRPr="004B640A">
              <w:rPr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кв</w:t>
            </w:r>
            <w:proofErr w:type="gramStart"/>
            <w:r w:rsidRPr="004B640A">
              <w:rPr>
                <w:sz w:val="22"/>
                <w:szCs w:val="22"/>
              </w:rPr>
              <w:t>.м</w:t>
            </w:r>
            <w:proofErr w:type="gramEnd"/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proofErr w:type="spellStart"/>
            <w:r w:rsidRPr="004B640A">
              <w:rPr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кв</w:t>
            </w:r>
            <w:proofErr w:type="gramStart"/>
            <w:r w:rsidRPr="004B640A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21,34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103,2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20,76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20,39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20,39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-</w:t>
            </w:r>
          </w:p>
        </w:tc>
      </w:tr>
      <w:tr w:rsidR="004B640A" w:rsidRPr="004B640A" w:rsidTr="00ED79BD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22,20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103,3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102,9</w:t>
            </w:r>
          </w:p>
        </w:tc>
      </w:tr>
      <w:tr w:rsidR="004B640A" w:rsidRPr="004B640A" w:rsidTr="00ED79BD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100,8</w:t>
            </w:r>
          </w:p>
        </w:tc>
      </w:tr>
      <w:tr w:rsidR="004B640A" w:rsidRPr="004B640A" w:rsidTr="00ED79BD">
        <w:trPr>
          <w:cantSplit/>
          <w:trHeight w:val="5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дейст.ц</w:t>
            </w:r>
            <w:proofErr w:type="spellEnd"/>
            <w:r w:rsidRPr="004B640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</w:t>
            </w: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</w:t>
            </w:r>
            <w:proofErr w:type="spellStart"/>
            <w:r w:rsidRPr="004B640A">
              <w:rPr>
                <w:sz w:val="22"/>
                <w:szCs w:val="22"/>
              </w:rPr>
              <w:t>сопос</w:t>
            </w:r>
            <w:proofErr w:type="gramStart"/>
            <w:r w:rsidRPr="004B640A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предыд</w:t>
            </w:r>
            <w:proofErr w:type="spellEnd"/>
            <w:r w:rsidRPr="004B640A">
              <w:rPr>
                <w:sz w:val="22"/>
                <w:szCs w:val="22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в % к </w:t>
            </w:r>
            <w:proofErr w:type="spellStart"/>
            <w:r w:rsidRPr="004B640A">
              <w:rPr>
                <w:sz w:val="22"/>
                <w:szCs w:val="22"/>
              </w:rPr>
              <w:t>пред</w:t>
            </w:r>
            <w:proofErr w:type="gramStart"/>
            <w:r w:rsidRPr="004B640A">
              <w:rPr>
                <w:sz w:val="22"/>
                <w:szCs w:val="22"/>
              </w:rPr>
              <w:t>.г</w:t>
            </w:r>
            <w:proofErr w:type="gramEnd"/>
            <w:r w:rsidRPr="004B640A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99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Х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4B640A">
              <w:rPr>
                <w:sz w:val="22"/>
                <w:szCs w:val="22"/>
              </w:rPr>
              <w:t>занятых</w:t>
            </w:r>
            <w:proofErr w:type="gramEnd"/>
            <w:r w:rsidRPr="004B640A">
              <w:rPr>
                <w:sz w:val="22"/>
                <w:szCs w:val="22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133,3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640A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4B640A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116,7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88,08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94,89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101,64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108,75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107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17596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18 700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19770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20956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22213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106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2144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1659,9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77,4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1681,9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1725,3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102,6</w:t>
            </w:r>
          </w:p>
        </w:tc>
      </w:tr>
      <w:tr w:rsidR="004B640A" w:rsidRPr="004B640A" w:rsidTr="00ED79BD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119,7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124,2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141,1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0A" w:rsidRPr="004B640A" w:rsidRDefault="004B640A" w:rsidP="00ED79BD">
            <w:pPr>
              <w:pStyle w:val="Normal"/>
              <w:jc w:val="center"/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100</w:t>
            </w:r>
          </w:p>
        </w:tc>
      </w:tr>
    </w:tbl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  <w:r w:rsidRPr="004B640A">
        <w:rPr>
          <w:rFonts w:ascii="Times New Roman" w:hAnsi="Times New Roman"/>
          <w:color w:val="0000FF"/>
          <w:sz w:val="22"/>
          <w:szCs w:val="22"/>
        </w:rPr>
        <w:t xml:space="preserve">          </w:t>
      </w: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  <w:r w:rsidRPr="004B640A">
        <w:rPr>
          <w:rFonts w:ascii="Times New Roman" w:hAnsi="Times New Roman"/>
          <w:color w:val="0000FF"/>
          <w:sz w:val="22"/>
          <w:szCs w:val="22"/>
        </w:rPr>
        <w:t xml:space="preserve">          </w:t>
      </w:r>
    </w:p>
    <w:p w:rsidR="004B640A" w:rsidRPr="004B640A" w:rsidRDefault="004B640A" w:rsidP="004B640A">
      <w:pPr>
        <w:pStyle w:val="BodyText3"/>
        <w:rPr>
          <w:rFonts w:ascii="Times New Roman" w:hAnsi="Times New Roman"/>
          <w:color w:val="0000FF"/>
          <w:sz w:val="22"/>
          <w:szCs w:val="22"/>
        </w:rPr>
      </w:pPr>
    </w:p>
    <w:p w:rsidR="004B640A" w:rsidRPr="004B640A" w:rsidRDefault="004B640A" w:rsidP="004B640A">
      <w:pPr>
        <w:rPr>
          <w:b/>
          <w:sz w:val="22"/>
          <w:szCs w:val="22"/>
        </w:rPr>
        <w:sectPr w:rsidR="004B640A" w:rsidRPr="004B640A" w:rsidSect="00A15A88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4B640A" w:rsidRPr="004B640A" w:rsidRDefault="004B640A" w:rsidP="004B640A">
      <w:pPr>
        <w:tabs>
          <w:tab w:val="left" w:pos="1209"/>
        </w:tabs>
        <w:jc w:val="both"/>
        <w:rPr>
          <w:b/>
          <w:sz w:val="22"/>
          <w:szCs w:val="22"/>
        </w:rPr>
      </w:pPr>
      <w:r w:rsidRPr="004B640A">
        <w:rPr>
          <w:b/>
          <w:sz w:val="22"/>
          <w:szCs w:val="22"/>
        </w:rPr>
        <w:lastRenderedPageBreak/>
        <w:t xml:space="preserve">                             ПОЯСНИТЕЛЬНАЯ  ЗАПИСКА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</w:p>
    <w:p w:rsidR="004B640A" w:rsidRPr="004B640A" w:rsidRDefault="004B640A" w:rsidP="004B640A">
      <w:pPr>
        <w:tabs>
          <w:tab w:val="left" w:pos="1209"/>
        </w:tabs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 прогнозу социально-экономического развития</w:t>
      </w:r>
    </w:p>
    <w:p w:rsidR="004B640A" w:rsidRPr="004B640A" w:rsidRDefault="004B640A" w:rsidP="004B640A">
      <w:pPr>
        <w:tabs>
          <w:tab w:val="left" w:pos="1209"/>
        </w:tabs>
        <w:jc w:val="center"/>
        <w:rPr>
          <w:sz w:val="22"/>
          <w:szCs w:val="22"/>
        </w:rPr>
      </w:pPr>
      <w:r w:rsidRPr="004B640A">
        <w:rPr>
          <w:sz w:val="22"/>
          <w:szCs w:val="22"/>
        </w:rPr>
        <w:t>Казаткульского сельсовета Татарского района Новосибирской области  на 2021 год и плановый период 2022 и 2023 годов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   Основная цель социально-экономической политики администрации  Казаткульского сельсовета  Татарского района – повышение уровня и качества жизни населения администрации на основе  динамичного и эффективного развития всех учреждений, расположенных  на территории администрации.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Направления деятельности администрации: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- повышение уровня качества жизни населения;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- сохранение и постепенное наращивание ресурсного потенциала;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- создание условий для роста реальных денежных доходов населения.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В целом динамика демографической ситуации в администрации совпадает с тенденциями демографического развития района. За период  2018-2019г.г. численность населения уменьшилась на 59 человек. По состоянию на 01.01.2020 года численность населения составила 1104 человек против 1129 человек в 2018 году. Особую остроту в последние годы приобрела проблема низкой рождаемости.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Изменения за 2019 год на территории Казаткульского сельсовета произошли следующие: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родилось –  7 человек, умерло  7 человека. Главной причиной </w:t>
      </w:r>
      <w:proofErr w:type="spellStart"/>
      <w:r w:rsidRPr="004B640A">
        <w:rPr>
          <w:sz w:val="22"/>
          <w:szCs w:val="22"/>
        </w:rPr>
        <w:t>депопуляции</w:t>
      </w:r>
      <w:proofErr w:type="spellEnd"/>
      <w:r w:rsidRPr="004B640A">
        <w:rPr>
          <w:sz w:val="22"/>
          <w:szCs w:val="22"/>
        </w:rPr>
        <w:t xml:space="preserve"> является естественная убыль населения, имеющая устойчивый и долговременный характер.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Другой причиной снижения численности населения является отрицательное сальдо миграции, так в 2019 году выехало – 29 человек, прибыло – 4 человек. Причины – по семейным обстоятельствам и в связи с работой.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На территории администрации жильё имеется, а вот с работой – проблема.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>В 2019 году численность занятых в экономике составляет 480 человек, к 2023 году планируется</w:t>
      </w:r>
      <w:proofErr w:type="gramStart"/>
      <w:r w:rsidRPr="004B640A">
        <w:rPr>
          <w:sz w:val="22"/>
          <w:szCs w:val="22"/>
        </w:rPr>
        <w:t xml:space="preserve"> ,</w:t>
      </w:r>
      <w:proofErr w:type="gramEnd"/>
      <w:r w:rsidRPr="004B640A">
        <w:rPr>
          <w:sz w:val="22"/>
          <w:szCs w:val="22"/>
        </w:rPr>
        <w:t>что численность занятых в экономике составит 485 человек и  средняя заработная плата составит 22 213,00  рублей.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</w:t>
      </w:r>
      <w:proofErr w:type="spellStart"/>
      <w:r w:rsidRPr="004B640A">
        <w:rPr>
          <w:sz w:val="22"/>
          <w:szCs w:val="22"/>
        </w:rPr>
        <w:t>Валовый</w:t>
      </w:r>
      <w:proofErr w:type="spellEnd"/>
      <w:r w:rsidRPr="004B640A">
        <w:rPr>
          <w:sz w:val="22"/>
          <w:szCs w:val="22"/>
        </w:rPr>
        <w:t xml:space="preserve"> сбор зерновых и зернобобовых культур во всех категориях хозяй</w:t>
      </w:r>
      <w:proofErr w:type="gramStart"/>
      <w:r w:rsidRPr="004B640A">
        <w:rPr>
          <w:sz w:val="22"/>
          <w:szCs w:val="22"/>
        </w:rPr>
        <w:t>ств пл</w:t>
      </w:r>
      <w:proofErr w:type="gramEnd"/>
      <w:r w:rsidRPr="004B640A">
        <w:rPr>
          <w:sz w:val="22"/>
          <w:szCs w:val="22"/>
        </w:rPr>
        <w:t>анируем увеличить. Также  к 2023  году планируется увеличение скота (всех категорий хозяйств), а именно КРС и свиней, а за счёт увеличения скота увеличить производство молока и мяса.</w:t>
      </w:r>
    </w:p>
    <w:p w:rsidR="004B640A" w:rsidRPr="004B640A" w:rsidRDefault="004B640A" w:rsidP="004B640A">
      <w:pPr>
        <w:tabs>
          <w:tab w:val="left" w:pos="1209"/>
        </w:tabs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 За 2019 год объём инвестиций увеличился к уровню  2018 года на  650% и составил 65 млн</w:t>
      </w:r>
      <w:proofErr w:type="gramStart"/>
      <w:r w:rsidRPr="004B640A">
        <w:rPr>
          <w:sz w:val="22"/>
          <w:szCs w:val="22"/>
        </w:rPr>
        <w:t>.р</w:t>
      </w:r>
      <w:proofErr w:type="gramEnd"/>
      <w:r w:rsidRPr="004B640A">
        <w:rPr>
          <w:sz w:val="22"/>
          <w:szCs w:val="22"/>
        </w:rPr>
        <w:t xml:space="preserve">уб. , за 2020 год наблюдается рост , объём инвестиций в сельском хозяйстве составил 80 млн. руб. Планируется, что  объём инвестиций в сельском хозяйстве  к 2023 году составит  50  млн. </w:t>
      </w:r>
      <w:proofErr w:type="spellStart"/>
      <w:r w:rsidRPr="004B640A">
        <w:rPr>
          <w:sz w:val="22"/>
          <w:szCs w:val="22"/>
        </w:rPr>
        <w:t>руб</w:t>
      </w:r>
      <w:proofErr w:type="spellEnd"/>
      <w:r w:rsidRPr="004B640A">
        <w:rPr>
          <w:sz w:val="22"/>
          <w:szCs w:val="22"/>
        </w:rPr>
        <w:t xml:space="preserve"> .  Планируется строительство жилья до 2023 года , а также  ремонт жилья и переселение граждан из ветхого жилья</w:t>
      </w:r>
      <w:proofErr w:type="gramStart"/>
      <w:r w:rsidRPr="004B640A">
        <w:rPr>
          <w:sz w:val="22"/>
          <w:szCs w:val="22"/>
        </w:rPr>
        <w:t xml:space="preserve"> .</w:t>
      </w:r>
      <w:proofErr w:type="gramEnd"/>
    </w:p>
    <w:p w:rsidR="004B640A" w:rsidRPr="004B640A" w:rsidRDefault="004B640A" w:rsidP="004B640A">
      <w:pPr>
        <w:jc w:val="both"/>
        <w:rPr>
          <w:sz w:val="22"/>
          <w:szCs w:val="22"/>
        </w:rPr>
      </w:pPr>
      <w:r w:rsidRPr="004B640A">
        <w:rPr>
          <w:sz w:val="22"/>
          <w:szCs w:val="22"/>
        </w:rPr>
        <w:t xml:space="preserve">   За 2019 год оборот розничной торговли различных форм собственности составил 21,01 млн</w:t>
      </w:r>
      <w:proofErr w:type="gramStart"/>
      <w:r w:rsidRPr="004B640A">
        <w:rPr>
          <w:sz w:val="22"/>
          <w:szCs w:val="22"/>
        </w:rPr>
        <w:t>.р</w:t>
      </w:r>
      <w:proofErr w:type="gramEnd"/>
      <w:r w:rsidRPr="004B640A">
        <w:rPr>
          <w:sz w:val="22"/>
          <w:szCs w:val="22"/>
        </w:rPr>
        <w:t>уб. К 2023 году оборот розничной торговли по сравнению с 2019 годом возрастёт в  1,1   раза и составит 23,5 млн.руб. Рост будет обусловлен увеличением покупательской способности населения, увеличением продажи товаров в кредит.</w:t>
      </w:r>
    </w:p>
    <w:p w:rsidR="004B640A" w:rsidRPr="004B640A" w:rsidRDefault="004B640A" w:rsidP="004B640A">
      <w:pPr>
        <w:rPr>
          <w:sz w:val="22"/>
          <w:szCs w:val="22"/>
        </w:rPr>
      </w:pPr>
      <w:bookmarkStart w:id="9" w:name="_GoBack"/>
      <w:bookmarkEnd w:id="9"/>
    </w:p>
    <w:tbl>
      <w:tblPr>
        <w:tblpPr w:leftFromText="180" w:rightFromText="180" w:vertAnchor="text" w:horzAnchor="margin" w:tblpXSpec="center" w:tblpY="346"/>
        <w:tblW w:w="1033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39"/>
      </w:tblGrid>
      <w:tr w:rsidR="004B640A" w:rsidRPr="004B640A" w:rsidTr="004B640A">
        <w:trPr>
          <w:trHeight w:val="1031"/>
        </w:trPr>
        <w:tc>
          <w:tcPr>
            <w:tcW w:w="10339" w:type="dxa"/>
          </w:tcPr>
          <w:p w:rsidR="004B640A" w:rsidRPr="004B640A" w:rsidRDefault="004B640A" w:rsidP="004B640A">
            <w:pPr>
              <w:rPr>
                <w:sz w:val="22"/>
                <w:szCs w:val="22"/>
              </w:rPr>
            </w:pPr>
            <w:proofErr w:type="gramStart"/>
            <w:r w:rsidRPr="004B640A">
              <w:rPr>
                <w:sz w:val="22"/>
                <w:szCs w:val="22"/>
              </w:rPr>
              <w:t>Ответственный за выпуск:</w:t>
            </w:r>
            <w:proofErr w:type="gramEnd"/>
            <w:r w:rsidRPr="004B640A">
              <w:rPr>
                <w:sz w:val="22"/>
                <w:szCs w:val="22"/>
              </w:rPr>
              <w:t xml:space="preserve"> </w:t>
            </w:r>
            <w:proofErr w:type="spellStart"/>
            <w:r w:rsidRPr="004B640A">
              <w:rPr>
                <w:sz w:val="22"/>
                <w:szCs w:val="22"/>
              </w:rPr>
              <w:t>Заврагина</w:t>
            </w:r>
            <w:proofErr w:type="spellEnd"/>
            <w:r w:rsidRPr="004B640A">
              <w:rPr>
                <w:sz w:val="22"/>
                <w:szCs w:val="22"/>
              </w:rPr>
              <w:t xml:space="preserve"> И.В. тел 8/38364/43-205  </w:t>
            </w:r>
            <w:r w:rsidRPr="004B640A">
              <w:rPr>
                <w:sz w:val="22"/>
                <w:szCs w:val="22"/>
                <w:lang w:val="en-US"/>
              </w:rPr>
              <w:t>email</w:t>
            </w:r>
            <w:r w:rsidRPr="004B640A">
              <w:rPr>
                <w:sz w:val="22"/>
                <w:szCs w:val="22"/>
              </w:rPr>
              <w:t xml:space="preserve">:  </w:t>
            </w:r>
            <w:proofErr w:type="spellStart"/>
            <w:r w:rsidRPr="004B640A">
              <w:rPr>
                <w:sz w:val="22"/>
                <w:szCs w:val="22"/>
                <w:lang w:val="en-US"/>
              </w:rPr>
              <w:t>kazatkul</w:t>
            </w:r>
            <w:proofErr w:type="spellEnd"/>
            <w:r w:rsidRPr="004B640A">
              <w:rPr>
                <w:sz w:val="22"/>
                <w:szCs w:val="22"/>
              </w:rPr>
              <w:t>54@</w:t>
            </w:r>
            <w:r w:rsidRPr="004B640A">
              <w:rPr>
                <w:sz w:val="22"/>
                <w:szCs w:val="22"/>
                <w:lang w:val="en-US"/>
              </w:rPr>
              <w:t>mail</w:t>
            </w:r>
            <w:r w:rsidRPr="004B640A">
              <w:rPr>
                <w:sz w:val="22"/>
                <w:szCs w:val="22"/>
              </w:rPr>
              <w:t>.</w:t>
            </w:r>
            <w:proofErr w:type="spellStart"/>
            <w:r w:rsidRPr="004B640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Адрес: 632141 Новосибирская область</w:t>
            </w:r>
            <w:proofErr w:type="gramStart"/>
            <w:r w:rsidRPr="004B640A">
              <w:rPr>
                <w:sz w:val="22"/>
                <w:szCs w:val="22"/>
              </w:rPr>
              <w:t xml:space="preserve"> ,</w:t>
            </w:r>
            <w:proofErr w:type="gramEnd"/>
            <w:r w:rsidRPr="004B640A">
              <w:rPr>
                <w:sz w:val="22"/>
                <w:szCs w:val="22"/>
              </w:rPr>
              <w:t xml:space="preserve"> Татарский район ,с. </w:t>
            </w:r>
            <w:proofErr w:type="spellStart"/>
            <w:r w:rsidRPr="004B640A">
              <w:rPr>
                <w:sz w:val="22"/>
                <w:szCs w:val="22"/>
              </w:rPr>
              <w:t>Казаткуль</w:t>
            </w:r>
            <w:proofErr w:type="spellEnd"/>
            <w:r w:rsidRPr="004B640A">
              <w:rPr>
                <w:sz w:val="22"/>
                <w:szCs w:val="22"/>
              </w:rPr>
              <w:t>, ул. Мира, 2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Тираж: 50 экз.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  <w:r w:rsidRPr="004B640A">
              <w:rPr>
                <w:sz w:val="22"/>
                <w:szCs w:val="22"/>
              </w:rPr>
              <w:t>Бесплатный «КАЗАТКУЛЬСКИЙ ВЕСТНИК» № 33 (219) от 27.11.2020 г.</w:t>
            </w:r>
          </w:p>
          <w:p w:rsidR="004B640A" w:rsidRPr="004B640A" w:rsidRDefault="004B640A" w:rsidP="004B640A">
            <w:pPr>
              <w:rPr>
                <w:sz w:val="22"/>
                <w:szCs w:val="22"/>
              </w:rPr>
            </w:pPr>
          </w:p>
        </w:tc>
      </w:tr>
    </w:tbl>
    <w:p w:rsidR="004B640A" w:rsidRPr="004B640A" w:rsidRDefault="004B640A" w:rsidP="004B640A">
      <w:pPr>
        <w:rPr>
          <w:sz w:val="22"/>
          <w:szCs w:val="22"/>
        </w:rPr>
      </w:pPr>
    </w:p>
    <w:sectPr w:rsidR="004B640A" w:rsidRPr="004B640A" w:rsidSect="0086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527"/>
    <w:multiLevelType w:val="multilevel"/>
    <w:tmpl w:val="5CE2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84B7E"/>
    <w:multiLevelType w:val="hybridMultilevel"/>
    <w:tmpl w:val="C894726C"/>
    <w:lvl w:ilvl="0" w:tplc="26B6806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4515C3"/>
    <w:multiLevelType w:val="multilevel"/>
    <w:tmpl w:val="080CEE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761D3D"/>
    <w:multiLevelType w:val="multilevel"/>
    <w:tmpl w:val="D62CCD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EA2BC7"/>
    <w:multiLevelType w:val="multilevel"/>
    <w:tmpl w:val="EA242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A74B9"/>
    <w:multiLevelType w:val="hybridMultilevel"/>
    <w:tmpl w:val="389C49B0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40A"/>
    <w:rsid w:val="004B640A"/>
    <w:rsid w:val="00862E50"/>
    <w:rsid w:val="00A113A5"/>
    <w:rsid w:val="00A1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B64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4B640A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uiPriority w:val="99"/>
    <w:rsid w:val="004B640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link w:val="10"/>
    <w:uiPriority w:val="99"/>
    <w:locked/>
    <w:rsid w:val="004B64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640A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4B640A"/>
    <w:pPr>
      <w:widowControl w:val="0"/>
      <w:shd w:val="clear" w:color="auto" w:fill="FFFFFF"/>
      <w:spacing w:before="240" w:after="30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4B640A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4B640A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Style4">
    <w:name w:val="Style4"/>
    <w:basedOn w:val="a"/>
    <w:uiPriority w:val="99"/>
    <w:rsid w:val="004B640A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uiPriority w:val="99"/>
    <w:rsid w:val="004B640A"/>
    <w:rPr>
      <w:rFonts w:ascii="Times New Roman" w:hAnsi="Times New Roman" w:cs="Times New Roman"/>
      <w:spacing w:val="10"/>
      <w:sz w:val="26"/>
      <w:szCs w:val="26"/>
    </w:rPr>
  </w:style>
  <w:style w:type="character" w:styleId="a6">
    <w:name w:val="Strong"/>
    <w:uiPriority w:val="99"/>
    <w:qFormat/>
    <w:rsid w:val="004B640A"/>
    <w:rPr>
      <w:rFonts w:cs="Times New Roman"/>
      <w:b/>
      <w:bCs/>
    </w:rPr>
  </w:style>
  <w:style w:type="paragraph" w:styleId="22">
    <w:name w:val="Body Text 2"/>
    <w:basedOn w:val="a"/>
    <w:link w:val="23"/>
    <w:uiPriority w:val="99"/>
    <w:rsid w:val="004B640A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4B6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4B640A"/>
    <w:pPr>
      <w:spacing w:before="100"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4B6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Normal"/>
    <w:rsid w:val="004B640A"/>
    <w:pPr>
      <w:jc w:val="center"/>
    </w:pPr>
    <w:rPr>
      <w:rFonts w:ascii="Arial" w:hAnsi="Arial"/>
      <w:sz w:val="24"/>
    </w:rPr>
  </w:style>
  <w:style w:type="paragraph" w:customStyle="1" w:styleId="heading2">
    <w:name w:val="heading 2"/>
    <w:basedOn w:val="Normal"/>
    <w:next w:val="Normal"/>
    <w:rsid w:val="004B640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BodyText3">
    <w:name w:val="Body Text 3"/>
    <w:basedOn w:val="Normal"/>
    <w:rsid w:val="004B640A"/>
    <w:pPr>
      <w:jc w:val="left"/>
    </w:pPr>
    <w:rPr>
      <w:rFonts w:ascii="Arial" w:hAnsi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s.ru/documents/prik42_2018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D507-F1E0-4E83-83F4-E8D950E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9056</Words>
  <Characters>51621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2020-12-02T09:10:00Z</cp:lastPrinted>
  <dcterms:created xsi:type="dcterms:W3CDTF">2020-12-02T08:48:00Z</dcterms:created>
  <dcterms:modified xsi:type="dcterms:W3CDTF">2020-12-02T09:10:00Z</dcterms:modified>
</cp:coreProperties>
</file>